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8E7FE" w14:textId="637E0172" w:rsidR="00234F1E" w:rsidRDefault="00234F1E" w:rsidP="000921EC">
      <w:pPr>
        <w:widowControl w:val="0"/>
        <w:autoSpaceDE w:val="0"/>
        <w:autoSpaceDN w:val="0"/>
        <w:adjustRightInd w:val="0"/>
        <w:jc w:val="center"/>
        <w:rPr>
          <w:rFonts w:cs="Calibri"/>
          <w:sz w:val="36"/>
          <w:szCs w:val="36"/>
        </w:rPr>
      </w:pPr>
      <w:r w:rsidRPr="00234F1E">
        <w:rPr>
          <w:rFonts w:cs="Calibri"/>
          <w:b/>
          <w:bCs/>
          <w:sz w:val="40"/>
          <w:szCs w:val="40"/>
        </w:rPr>
        <w:t>Gjensidiges Pensjonistforening</w:t>
      </w:r>
    </w:p>
    <w:p w14:paraId="74335E98" w14:textId="0080F1C8" w:rsidR="000921EC" w:rsidRDefault="000921EC" w:rsidP="000921EC">
      <w:pPr>
        <w:widowControl w:val="0"/>
        <w:autoSpaceDE w:val="0"/>
        <w:autoSpaceDN w:val="0"/>
        <w:adjustRightInd w:val="0"/>
        <w:jc w:val="center"/>
        <w:rPr>
          <w:rFonts w:cs="Calibri"/>
          <w:sz w:val="36"/>
          <w:szCs w:val="36"/>
        </w:rPr>
      </w:pPr>
      <w:r>
        <w:rPr>
          <w:rFonts w:cs="Calibri"/>
          <w:sz w:val="36"/>
          <w:szCs w:val="36"/>
        </w:rPr>
        <w:t>STYRETS ÅRSBERETNING FOR 20</w:t>
      </w:r>
      <w:r w:rsidR="00234F1E">
        <w:rPr>
          <w:rFonts w:cs="Calibri"/>
          <w:sz w:val="36"/>
          <w:szCs w:val="36"/>
        </w:rPr>
        <w:t>2</w:t>
      </w:r>
      <w:r w:rsidR="005843E2">
        <w:rPr>
          <w:rFonts w:cs="Calibri"/>
          <w:sz w:val="36"/>
          <w:szCs w:val="36"/>
        </w:rPr>
        <w:t>2</w:t>
      </w:r>
    </w:p>
    <w:p w14:paraId="71C0D751" w14:textId="77777777" w:rsidR="000921EC" w:rsidRDefault="000921EC" w:rsidP="000921EC">
      <w:pPr>
        <w:widowControl w:val="0"/>
        <w:autoSpaceDE w:val="0"/>
        <w:autoSpaceDN w:val="0"/>
        <w:adjustRightInd w:val="0"/>
        <w:rPr>
          <w:rFonts w:cs="Calibri"/>
          <w:sz w:val="36"/>
          <w:szCs w:val="36"/>
        </w:rPr>
      </w:pPr>
      <w:r>
        <w:rPr>
          <w:rFonts w:cs="Calibri"/>
          <w:sz w:val="36"/>
          <w:szCs w:val="36"/>
        </w:rPr>
        <w:t>Pensjonistenes tillitsvalgte:</w:t>
      </w:r>
    </w:p>
    <w:p w14:paraId="594F9F6E" w14:textId="384C2E08" w:rsidR="001D1757" w:rsidRDefault="000921EC">
      <w:r>
        <w:t>Styreleder</w:t>
      </w:r>
      <w:r>
        <w:tab/>
      </w:r>
      <w:r>
        <w:tab/>
      </w:r>
      <w:r>
        <w:tab/>
      </w:r>
      <w:r w:rsidR="005843E2">
        <w:t>Nils-Ola Halvorsen</w:t>
      </w:r>
      <w:r w:rsidR="00234F1E">
        <w:tab/>
      </w:r>
      <w:r w:rsidR="00234F1E">
        <w:tab/>
      </w:r>
      <w:r w:rsidR="00234F1E">
        <w:tab/>
      </w:r>
    </w:p>
    <w:p w14:paraId="514E0123" w14:textId="101B1EDA" w:rsidR="000921EC" w:rsidRDefault="000921EC">
      <w:r>
        <w:t>Sekretær</w:t>
      </w:r>
      <w:r>
        <w:tab/>
      </w:r>
      <w:r>
        <w:tab/>
      </w:r>
      <w:r>
        <w:tab/>
        <w:t>Gunnhild Heggen</w:t>
      </w:r>
      <w:r w:rsidR="00234F1E">
        <w:t xml:space="preserve"> </w:t>
      </w:r>
      <w:r>
        <w:t>Andersen</w:t>
      </w:r>
      <w:r w:rsidR="00234F1E">
        <w:tab/>
      </w:r>
      <w:r w:rsidR="00C3681C">
        <w:tab/>
        <w:t>På valg 2023</w:t>
      </w:r>
      <w:r w:rsidR="00234F1E">
        <w:tab/>
      </w:r>
    </w:p>
    <w:p w14:paraId="0A6B88AF" w14:textId="69732599" w:rsidR="000921EC" w:rsidRDefault="000921EC">
      <w:r>
        <w:t>Kasserer</w:t>
      </w:r>
      <w:r>
        <w:tab/>
      </w:r>
      <w:r>
        <w:tab/>
      </w:r>
      <w:r>
        <w:tab/>
      </w:r>
      <w:r w:rsidR="005843E2">
        <w:t>Tor Ingar Nordby</w:t>
      </w:r>
      <w:r w:rsidR="00447ABB">
        <w:tab/>
      </w:r>
      <w:r w:rsidR="00447ABB">
        <w:tab/>
      </w:r>
      <w:r w:rsidR="00447ABB">
        <w:tab/>
      </w:r>
      <w:r w:rsidR="00447ABB">
        <w:tab/>
      </w:r>
    </w:p>
    <w:p w14:paraId="0AFB9890" w14:textId="017651D3" w:rsidR="000921EC" w:rsidRPr="00F955F0" w:rsidRDefault="000921EC">
      <w:r w:rsidRPr="00F955F0">
        <w:t>Styremedlem</w:t>
      </w:r>
      <w:r w:rsidRPr="00F955F0">
        <w:tab/>
      </w:r>
      <w:r w:rsidRPr="00F955F0">
        <w:tab/>
      </w:r>
      <w:r w:rsidRPr="00F955F0">
        <w:tab/>
        <w:t>Tordis</w:t>
      </w:r>
      <w:r w:rsidR="00234F1E" w:rsidRPr="00F955F0">
        <w:t xml:space="preserve"> Lund Andersen</w:t>
      </w:r>
      <w:r w:rsidR="00291F95" w:rsidRPr="00F955F0">
        <w:tab/>
      </w:r>
      <w:r w:rsidR="000C2570" w:rsidRPr="00F955F0">
        <w:tab/>
      </w:r>
      <w:r w:rsidR="000C2570" w:rsidRPr="00F955F0">
        <w:tab/>
      </w:r>
      <w:r w:rsidR="00291F95" w:rsidRPr="00F955F0">
        <w:tab/>
      </w:r>
      <w:r w:rsidR="00291F95" w:rsidRPr="00F955F0">
        <w:tab/>
      </w:r>
    </w:p>
    <w:p w14:paraId="5AE2F21B" w14:textId="1F69E7D6" w:rsidR="000921EC" w:rsidRPr="00F955F0" w:rsidRDefault="000921EC">
      <w:r w:rsidRPr="00F955F0">
        <w:t>Styremedlem</w:t>
      </w:r>
      <w:r w:rsidRPr="00F955F0">
        <w:tab/>
      </w:r>
      <w:r w:rsidRPr="00F955F0">
        <w:tab/>
      </w:r>
      <w:r w:rsidRPr="00F955F0">
        <w:tab/>
      </w:r>
      <w:r w:rsidR="005843E2">
        <w:t>Inger Elton</w:t>
      </w:r>
      <w:r w:rsidR="005843E2">
        <w:tab/>
      </w:r>
      <w:r w:rsidR="005843E2">
        <w:tab/>
      </w:r>
      <w:r w:rsidR="005843E2">
        <w:tab/>
      </w:r>
      <w:r w:rsidR="005843E2">
        <w:tab/>
        <w:t>På valg 2023</w:t>
      </w:r>
      <w:r w:rsidR="00AD6E1A" w:rsidRPr="00F955F0">
        <w:tab/>
      </w:r>
    </w:p>
    <w:p w14:paraId="1EDC3E60" w14:textId="3758E56D" w:rsidR="00234F1E" w:rsidRPr="00F955F0" w:rsidRDefault="00234F1E">
      <w:r w:rsidRPr="00F955F0">
        <w:t>Varamedlem</w:t>
      </w:r>
      <w:r w:rsidRPr="00F955F0">
        <w:tab/>
      </w:r>
      <w:r w:rsidRPr="00F955F0">
        <w:tab/>
      </w:r>
      <w:r w:rsidRPr="00F955F0">
        <w:tab/>
      </w:r>
      <w:r w:rsidR="005843E2">
        <w:t>Kjell Guttorm Berger</w:t>
      </w:r>
      <w:r w:rsidRPr="00F955F0">
        <w:tab/>
      </w:r>
      <w:r w:rsidRPr="00F955F0">
        <w:tab/>
      </w:r>
      <w:r w:rsidRPr="00F955F0">
        <w:tab/>
      </w:r>
      <w:r w:rsidR="00AD6E1A" w:rsidRPr="00F955F0">
        <w:tab/>
      </w:r>
    </w:p>
    <w:p w14:paraId="4DFCA2AB" w14:textId="0AB2141D" w:rsidR="000921EC" w:rsidRPr="00F955F0" w:rsidRDefault="000921EC">
      <w:r w:rsidRPr="00F955F0">
        <w:t xml:space="preserve">Selskapets </w:t>
      </w:r>
      <w:proofErr w:type="spellStart"/>
      <w:r w:rsidRPr="00F955F0">
        <w:t>repr</w:t>
      </w:r>
      <w:proofErr w:type="spellEnd"/>
      <w:r w:rsidR="00234F1E" w:rsidRPr="00F955F0">
        <w:t xml:space="preserve"> i styret</w:t>
      </w:r>
      <w:r w:rsidRPr="00F955F0">
        <w:tab/>
      </w:r>
      <w:r w:rsidRPr="00F955F0">
        <w:tab/>
        <w:t>Tone Høgvard</w:t>
      </w:r>
    </w:p>
    <w:p w14:paraId="4AFA1755" w14:textId="3D7308C4" w:rsidR="000921EC" w:rsidRPr="00F955F0" w:rsidRDefault="000921EC"/>
    <w:p w14:paraId="3ABA4B38" w14:textId="30E84C2A" w:rsidR="000921EC" w:rsidRDefault="000921EC">
      <w:r>
        <w:t>Revisor</w:t>
      </w:r>
      <w:r>
        <w:tab/>
      </w:r>
      <w:r>
        <w:tab/>
      </w:r>
      <w:r>
        <w:tab/>
      </w:r>
      <w:r>
        <w:tab/>
        <w:t>Torstein Rønningen</w:t>
      </w:r>
      <w:r>
        <w:tab/>
      </w:r>
      <w:r>
        <w:tab/>
      </w:r>
      <w:r>
        <w:tab/>
        <w:t>På valg 202</w:t>
      </w:r>
      <w:r w:rsidR="00A83FC6">
        <w:t>3</w:t>
      </w:r>
    </w:p>
    <w:p w14:paraId="07019B12" w14:textId="4612806B" w:rsidR="000921EC" w:rsidRPr="00194AC2" w:rsidRDefault="000921EC">
      <w:r w:rsidRPr="00194AC2">
        <w:t>Valgkomite:</w:t>
      </w:r>
    </w:p>
    <w:p w14:paraId="32600E76" w14:textId="77777777" w:rsidR="00A83FC6" w:rsidRDefault="000921EC">
      <w:r w:rsidRPr="00194AC2">
        <w:t>Leder</w:t>
      </w:r>
      <w:r w:rsidRPr="00194AC2">
        <w:tab/>
      </w:r>
      <w:r w:rsidRPr="00194AC2">
        <w:tab/>
      </w:r>
      <w:r w:rsidRPr="00194AC2">
        <w:tab/>
      </w:r>
      <w:r w:rsidRPr="00194AC2">
        <w:tab/>
      </w:r>
      <w:r w:rsidR="00A83FC6">
        <w:t>Turid Nilssen</w:t>
      </w:r>
      <w:r w:rsidR="00A83FC6">
        <w:tab/>
      </w:r>
      <w:r w:rsidR="00A83FC6">
        <w:tab/>
      </w:r>
      <w:r w:rsidR="00A83FC6">
        <w:tab/>
      </w:r>
      <w:r w:rsidR="00A83FC6">
        <w:tab/>
        <w:t>På valg 2023</w:t>
      </w:r>
    </w:p>
    <w:p w14:paraId="087769FC" w14:textId="22A350E3" w:rsidR="00815C63" w:rsidRPr="00194AC2" w:rsidRDefault="00815C63">
      <w:r w:rsidRPr="00194AC2">
        <w:t>Medlem</w:t>
      </w:r>
      <w:r w:rsidRPr="00194AC2">
        <w:tab/>
      </w:r>
      <w:r w:rsidRPr="00194AC2">
        <w:tab/>
      </w:r>
      <w:r w:rsidRPr="00194AC2">
        <w:tab/>
      </w:r>
      <w:r w:rsidR="00A83FC6">
        <w:t>Grete Løge</w:t>
      </w:r>
    </w:p>
    <w:p w14:paraId="344BD60C" w14:textId="050498DD" w:rsidR="00234F1E" w:rsidRPr="00754E9B" w:rsidRDefault="00234F1E">
      <w:r w:rsidRPr="00194AC2">
        <w:t>Medlem</w:t>
      </w:r>
      <w:r w:rsidRPr="00194AC2">
        <w:tab/>
      </w:r>
      <w:r w:rsidRPr="00194AC2">
        <w:tab/>
      </w:r>
      <w:r w:rsidRPr="00194AC2">
        <w:tab/>
      </w:r>
      <w:r w:rsidR="00F955F0" w:rsidRPr="00194AC2">
        <w:t>Petter Faye</w:t>
      </w:r>
      <w:r w:rsidR="00CA57A9">
        <w:t xml:space="preserve"> </w:t>
      </w:r>
      <w:proofErr w:type="spellStart"/>
      <w:r w:rsidR="00F955F0" w:rsidRPr="00194AC2">
        <w:t>Wevle</w:t>
      </w:r>
      <w:proofErr w:type="spellEnd"/>
      <w:r w:rsidR="00F309B5" w:rsidRPr="00194AC2">
        <w:tab/>
      </w:r>
      <w:r w:rsidR="00F309B5" w:rsidRPr="00194AC2">
        <w:tab/>
      </w:r>
      <w:r w:rsidRPr="00754E9B">
        <w:tab/>
      </w:r>
      <w:r w:rsidRPr="00754E9B">
        <w:tab/>
      </w:r>
    </w:p>
    <w:p w14:paraId="42D42C68" w14:textId="41D75E7A" w:rsidR="004D5C23" w:rsidRPr="00194AC2" w:rsidRDefault="00F33B6B" w:rsidP="00CC5609">
      <w:pPr>
        <w:rPr>
          <w:rFonts w:cs="Calibri"/>
          <w:sz w:val="32"/>
          <w:szCs w:val="32"/>
        </w:rPr>
      </w:pPr>
      <w:r w:rsidRPr="00194AC2">
        <w:t>Pensjonistforeningens representant i styret i Gjensidige Pensjonskasse</w:t>
      </w:r>
      <w:r w:rsidR="0030721D" w:rsidRPr="00194AC2">
        <w:t xml:space="preserve"> er </w:t>
      </w:r>
      <w:r w:rsidRPr="00194AC2">
        <w:t>Olaf Framnes. Varamedlem er Harald Keim.</w:t>
      </w:r>
    </w:p>
    <w:p w14:paraId="506D7A2D" w14:textId="5B756C9A" w:rsidR="00815C63" w:rsidRPr="009F0AE8" w:rsidRDefault="00815C63" w:rsidP="00815C63">
      <w:pPr>
        <w:widowControl w:val="0"/>
        <w:autoSpaceDE w:val="0"/>
        <w:autoSpaceDN w:val="0"/>
        <w:adjustRightInd w:val="0"/>
        <w:rPr>
          <w:rFonts w:cs="Calibri"/>
          <w:sz w:val="32"/>
          <w:szCs w:val="32"/>
        </w:rPr>
      </w:pPr>
      <w:r w:rsidRPr="009F0AE8">
        <w:rPr>
          <w:rFonts w:cs="Calibri"/>
          <w:sz w:val="32"/>
          <w:szCs w:val="32"/>
        </w:rPr>
        <w:t>Styrets arbeid.</w:t>
      </w:r>
    </w:p>
    <w:p w14:paraId="5D714CAA" w14:textId="33D4DF28" w:rsidR="002F6202" w:rsidRDefault="00815C63" w:rsidP="00815C63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</w:rPr>
      </w:pPr>
      <w:r w:rsidRPr="009F0AE8">
        <w:rPr>
          <w:rFonts w:cs="Calibri"/>
          <w:sz w:val="24"/>
          <w:szCs w:val="24"/>
        </w:rPr>
        <w:t>Styret har i 20</w:t>
      </w:r>
      <w:r w:rsidR="002F3815" w:rsidRPr="009F0AE8">
        <w:rPr>
          <w:rFonts w:cs="Calibri"/>
          <w:sz w:val="24"/>
          <w:szCs w:val="24"/>
        </w:rPr>
        <w:t>2</w:t>
      </w:r>
      <w:r w:rsidR="005843E2">
        <w:rPr>
          <w:rFonts w:cs="Calibri"/>
          <w:sz w:val="24"/>
          <w:szCs w:val="24"/>
        </w:rPr>
        <w:t>2</w:t>
      </w:r>
      <w:r w:rsidRPr="009F0AE8">
        <w:rPr>
          <w:rFonts w:cs="Calibri"/>
          <w:sz w:val="24"/>
          <w:szCs w:val="24"/>
        </w:rPr>
        <w:t xml:space="preserve"> hatt </w:t>
      </w:r>
      <w:r w:rsidR="00A83FC6">
        <w:rPr>
          <w:rFonts w:cs="Calibri"/>
          <w:sz w:val="24"/>
          <w:szCs w:val="24"/>
        </w:rPr>
        <w:t>6</w:t>
      </w:r>
      <w:r w:rsidR="00D3170C">
        <w:rPr>
          <w:rFonts w:cs="Calibri"/>
          <w:sz w:val="24"/>
          <w:szCs w:val="24"/>
        </w:rPr>
        <w:t xml:space="preserve"> </w:t>
      </w:r>
      <w:r w:rsidRPr="009F0AE8">
        <w:rPr>
          <w:rFonts w:cs="Calibri"/>
          <w:sz w:val="24"/>
          <w:szCs w:val="24"/>
        </w:rPr>
        <w:t xml:space="preserve">styremøter og </w:t>
      </w:r>
      <w:r w:rsidR="00D3170C">
        <w:rPr>
          <w:rFonts w:cs="Calibri"/>
          <w:sz w:val="24"/>
          <w:szCs w:val="24"/>
        </w:rPr>
        <w:t xml:space="preserve">ett </w:t>
      </w:r>
      <w:r w:rsidR="00A83FC6">
        <w:rPr>
          <w:rFonts w:cs="Calibri"/>
          <w:sz w:val="24"/>
          <w:szCs w:val="24"/>
        </w:rPr>
        <w:t>kontakt</w:t>
      </w:r>
      <w:r w:rsidR="00D3170C">
        <w:rPr>
          <w:rFonts w:cs="Calibri"/>
          <w:sz w:val="24"/>
          <w:szCs w:val="24"/>
        </w:rPr>
        <w:t>møte med</w:t>
      </w:r>
      <w:r w:rsidR="0025501D" w:rsidRPr="009F0AE8">
        <w:rPr>
          <w:rFonts w:cs="Calibri"/>
          <w:sz w:val="24"/>
          <w:szCs w:val="24"/>
        </w:rPr>
        <w:t xml:space="preserve"> lokallagene</w:t>
      </w:r>
      <w:r w:rsidR="00D3170C">
        <w:rPr>
          <w:rFonts w:cs="Calibri"/>
          <w:sz w:val="24"/>
          <w:szCs w:val="24"/>
        </w:rPr>
        <w:t xml:space="preserve">, samme dag som Årsmøtet ble avholdt </w:t>
      </w:r>
      <w:r w:rsidR="005843E2">
        <w:rPr>
          <w:rFonts w:cs="Calibri"/>
          <w:sz w:val="24"/>
          <w:szCs w:val="24"/>
        </w:rPr>
        <w:t>16</w:t>
      </w:r>
      <w:r w:rsidR="00D3170C">
        <w:rPr>
          <w:rFonts w:cs="Calibri"/>
          <w:sz w:val="24"/>
          <w:szCs w:val="24"/>
        </w:rPr>
        <w:t>.</w:t>
      </w:r>
      <w:r w:rsidR="005843E2">
        <w:rPr>
          <w:rFonts w:cs="Calibri"/>
          <w:sz w:val="24"/>
          <w:szCs w:val="24"/>
        </w:rPr>
        <w:t>03</w:t>
      </w:r>
      <w:r w:rsidR="00D3170C">
        <w:rPr>
          <w:rFonts w:cs="Calibri"/>
          <w:sz w:val="24"/>
          <w:szCs w:val="24"/>
        </w:rPr>
        <w:t>.202</w:t>
      </w:r>
      <w:r w:rsidR="005843E2">
        <w:rPr>
          <w:rFonts w:cs="Calibri"/>
          <w:sz w:val="24"/>
          <w:szCs w:val="24"/>
        </w:rPr>
        <w:t>2</w:t>
      </w:r>
      <w:r w:rsidR="0025501D" w:rsidRPr="009F0AE8">
        <w:rPr>
          <w:rFonts w:cs="Calibri"/>
          <w:sz w:val="24"/>
          <w:szCs w:val="24"/>
        </w:rPr>
        <w:t xml:space="preserve">. </w:t>
      </w:r>
      <w:r w:rsidR="00D3170C">
        <w:rPr>
          <w:rFonts w:cs="Calibri"/>
          <w:sz w:val="24"/>
          <w:szCs w:val="24"/>
        </w:rPr>
        <w:t>Aktiviteten har i 202</w:t>
      </w:r>
      <w:r w:rsidR="005843E2">
        <w:rPr>
          <w:rFonts w:cs="Calibri"/>
          <w:sz w:val="24"/>
          <w:szCs w:val="24"/>
        </w:rPr>
        <w:t xml:space="preserve">2 tatt seg opp igjen etter </w:t>
      </w:r>
      <w:proofErr w:type="spellStart"/>
      <w:r w:rsidR="005843E2">
        <w:rPr>
          <w:rFonts w:cs="Calibri"/>
          <w:sz w:val="24"/>
          <w:szCs w:val="24"/>
        </w:rPr>
        <w:t>corona</w:t>
      </w:r>
      <w:proofErr w:type="spellEnd"/>
      <w:r w:rsidR="005843E2">
        <w:rPr>
          <w:rFonts w:cs="Calibri"/>
          <w:sz w:val="24"/>
          <w:szCs w:val="24"/>
        </w:rPr>
        <w:t>-epidemien.</w:t>
      </w:r>
      <w:r w:rsidRPr="009F0AE8">
        <w:rPr>
          <w:rFonts w:cs="Calibri"/>
          <w:sz w:val="24"/>
          <w:szCs w:val="24"/>
        </w:rPr>
        <w:t xml:space="preserve"> </w:t>
      </w:r>
    </w:p>
    <w:p w14:paraId="53313ABB" w14:textId="71B47E2A" w:rsidR="00C3681C" w:rsidRDefault="00C3681C" w:rsidP="00C3681C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 viktigst arbeidsoppgavene i 2022 var:</w:t>
      </w:r>
    </w:p>
    <w:p w14:paraId="54FD5046" w14:textId="77777777" w:rsidR="00C3681C" w:rsidRPr="00BC5E3E" w:rsidRDefault="00C3681C" w:rsidP="00C3681C">
      <w:pPr>
        <w:widowControl w:val="0"/>
        <w:autoSpaceDE w:val="0"/>
        <w:autoSpaceDN w:val="0"/>
        <w:adjustRightInd w:val="0"/>
        <w:rPr>
          <w:rFonts w:cs="Calibri"/>
          <w:b/>
          <w:bCs/>
          <w:sz w:val="24"/>
          <w:szCs w:val="24"/>
        </w:rPr>
      </w:pPr>
      <w:r w:rsidRPr="00BC5E3E">
        <w:rPr>
          <w:rFonts w:cs="Calibri"/>
          <w:b/>
          <w:bCs/>
          <w:sz w:val="24"/>
          <w:szCs w:val="24"/>
        </w:rPr>
        <w:t>- Planlagte og gjennomførte møter/turer:</w:t>
      </w:r>
    </w:p>
    <w:p w14:paraId="14FD65B3" w14:textId="4C6A93B0" w:rsidR="00C3681C" w:rsidRDefault="00C3681C" w:rsidP="00C3681C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 2022 ble årsmøtet gjennomført den 16.03.2022. I tillegg hadde styret et kontaktmøte med lokallagene samme dag. </w:t>
      </w:r>
    </w:p>
    <w:p w14:paraId="463F9FFB" w14:textId="4BF065F9" w:rsidR="00C3681C" w:rsidRDefault="00C3681C" w:rsidP="00C3681C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Corona epidemien ebbet ut på vårparten, og vi fikk gjennomført en byvandring som var </w:t>
      </w:r>
      <w:r>
        <w:rPr>
          <w:rFonts w:cs="Calibri"/>
          <w:sz w:val="24"/>
          <w:szCs w:val="24"/>
        </w:rPr>
        <w:lastRenderedPageBreak/>
        <w:t>meget vellykket. Regien på denne hadde Lars Fred Børja.</w:t>
      </w:r>
    </w:p>
    <w:p w14:paraId="6084DB25" w14:textId="6D3F22A5" w:rsidR="00C3681C" w:rsidRPr="00BC4497" w:rsidRDefault="00C3681C" w:rsidP="00BC4497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</w:rPr>
      </w:pPr>
      <w:r w:rsidRPr="00BC4497">
        <w:rPr>
          <w:rFonts w:cs="Calibri"/>
          <w:sz w:val="24"/>
          <w:szCs w:val="24"/>
        </w:rPr>
        <w:t>Det ble også annonsert en sommeravslutning med båttur på Oslofjorden, men denne ble dessverre av flere årsaker kansellert.</w:t>
      </w:r>
    </w:p>
    <w:p w14:paraId="32BF6EF2" w14:textId="2535FEF1" w:rsidR="00C3681C" w:rsidRDefault="00C3681C" w:rsidP="00C3681C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 september ble det gjennomført en meget vellykket og innholdsrik tur til </w:t>
      </w:r>
      <w:r w:rsidR="00BC4497">
        <w:rPr>
          <w:rFonts w:cs="Calibri"/>
          <w:sz w:val="24"/>
          <w:szCs w:val="24"/>
        </w:rPr>
        <w:t>Lisboa</w:t>
      </w:r>
      <w:r>
        <w:rPr>
          <w:rFonts w:cs="Calibri"/>
          <w:sz w:val="24"/>
          <w:szCs w:val="24"/>
        </w:rPr>
        <w:t xml:space="preserve"> i Portugal</w:t>
      </w:r>
      <w:r w:rsidR="00BC4497">
        <w:rPr>
          <w:rFonts w:cs="Calibri"/>
          <w:sz w:val="24"/>
          <w:szCs w:val="24"/>
        </w:rPr>
        <w:t>. God deltagelse og mange fine opplevelser med en meget dyktig guide fra Per Gynt Reiser.</w:t>
      </w:r>
    </w:p>
    <w:p w14:paraId="238225DD" w14:textId="396BC1E2" w:rsidR="006E6386" w:rsidRDefault="006E6386" w:rsidP="00C3681C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 oktober ble det arrangert teateraften – </w:t>
      </w:r>
      <w:proofErr w:type="spellStart"/>
      <w:r>
        <w:rPr>
          <w:rFonts w:cs="Calibri"/>
          <w:sz w:val="24"/>
          <w:szCs w:val="24"/>
        </w:rPr>
        <w:t>Chess</w:t>
      </w:r>
      <w:proofErr w:type="spellEnd"/>
      <w:r>
        <w:rPr>
          <w:rFonts w:cs="Calibri"/>
          <w:sz w:val="24"/>
          <w:szCs w:val="24"/>
        </w:rPr>
        <w:t xml:space="preserve"> - med middag. Meget vellykket og fullbooket.</w:t>
      </w:r>
    </w:p>
    <w:p w14:paraId="4166F6E6" w14:textId="7C821394" w:rsidR="00330191" w:rsidRDefault="00C3681C" w:rsidP="00C3681C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Det tradisjonelle julemøtet </w:t>
      </w:r>
      <w:r w:rsidR="006E6386">
        <w:rPr>
          <w:rFonts w:cs="Calibri"/>
          <w:sz w:val="24"/>
          <w:szCs w:val="24"/>
        </w:rPr>
        <w:t>b</w:t>
      </w:r>
      <w:r>
        <w:rPr>
          <w:rFonts w:cs="Calibri"/>
          <w:sz w:val="24"/>
          <w:szCs w:val="24"/>
        </w:rPr>
        <w:t>le avholdt på Ekeberg Restauranten den 25. november 2022.</w:t>
      </w:r>
      <w:r w:rsidR="00BC4497">
        <w:rPr>
          <w:rFonts w:cs="Calibri"/>
          <w:sz w:val="24"/>
          <w:szCs w:val="24"/>
        </w:rPr>
        <w:t xml:space="preserve"> Stemningen var veldig god og mat og vin smakte fortreffelig. Kvelden ble avsluttet med dans til vårt faste «husorkester».</w:t>
      </w:r>
      <w:r>
        <w:rPr>
          <w:rFonts w:cs="Calibri"/>
          <w:sz w:val="24"/>
          <w:szCs w:val="24"/>
        </w:rPr>
        <w:t xml:space="preserve">  </w:t>
      </w:r>
    </w:p>
    <w:p w14:paraId="67D61239" w14:textId="3461BA35" w:rsidR="00330191" w:rsidRDefault="00330191" w:rsidP="00C3681C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Vekteranen ble sendt ut sammen med invitasjonen til julemøtet.</w:t>
      </w:r>
    </w:p>
    <w:p w14:paraId="06147498" w14:textId="2A3E5BF3" w:rsidR="00DD1C25" w:rsidRDefault="00815C63" w:rsidP="00815C63">
      <w:pPr>
        <w:widowControl w:val="0"/>
        <w:autoSpaceDE w:val="0"/>
        <w:autoSpaceDN w:val="0"/>
        <w:adjustRightInd w:val="0"/>
        <w:rPr>
          <w:rFonts w:cs="Calibri"/>
          <w:b/>
          <w:bCs/>
          <w:sz w:val="24"/>
          <w:szCs w:val="24"/>
        </w:rPr>
      </w:pPr>
      <w:r w:rsidRPr="00BC5E3E">
        <w:rPr>
          <w:rFonts w:cs="Calibri"/>
          <w:b/>
          <w:bCs/>
          <w:sz w:val="24"/>
          <w:szCs w:val="24"/>
        </w:rPr>
        <w:t>- Utarbeide aktivitetsplan for 20</w:t>
      </w:r>
      <w:r w:rsidR="00D52F97" w:rsidRPr="00BC5E3E">
        <w:rPr>
          <w:rFonts w:cs="Calibri"/>
          <w:b/>
          <w:bCs/>
          <w:sz w:val="24"/>
          <w:szCs w:val="24"/>
        </w:rPr>
        <w:t>2</w:t>
      </w:r>
      <w:r w:rsidR="00BC4497">
        <w:rPr>
          <w:rFonts w:cs="Calibri"/>
          <w:b/>
          <w:bCs/>
          <w:sz w:val="24"/>
          <w:szCs w:val="24"/>
        </w:rPr>
        <w:t>3</w:t>
      </w:r>
      <w:r w:rsidRPr="00BC5E3E">
        <w:rPr>
          <w:rFonts w:cs="Calibri"/>
          <w:b/>
          <w:bCs/>
          <w:sz w:val="24"/>
          <w:szCs w:val="24"/>
        </w:rPr>
        <w:t xml:space="preserve"> og forhandle med arrangører/turoperatører </w:t>
      </w:r>
    </w:p>
    <w:p w14:paraId="355A49C0" w14:textId="08DBEB4C" w:rsidR="00BC4497" w:rsidRDefault="00BC4497" w:rsidP="00BC4497">
      <w:pPr>
        <w:pStyle w:val="Listeavsnitt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Calibri"/>
          <w:sz w:val="24"/>
          <w:szCs w:val="24"/>
        </w:rPr>
      </w:pPr>
      <w:r w:rsidRPr="00BC4497">
        <w:rPr>
          <w:rFonts w:cs="Calibri"/>
          <w:sz w:val="24"/>
          <w:szCs w:val="24"/>
        </w:rPr>
        <w:t>Avholde årsmøte i mars</w:t>
      </w:r>
    </w:p>
    <w:p w14:paraId="77DE6AC5" w14:textId="386EDA61" w:rsidR="00BC4497" w:rsidRDefault="00BC4497" w:rsidP="00BC4497">
      <w:pPr>
        <w:pStyle w:val="Listeavsnitt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Teaterkveld i april</w:t>
      </w:r>
    </w:p>
    <w:p w14:paraId="0FBC826C" w14:textId="080C12F8" w:rsidR="00BC4497" w:rsidRDefault="00BC4497" w:rsidP="00BC4497">
      <w:pPr>
        <w:pStyle w:val="Listeavsnitt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Byvandring i mai</w:t>
      </w:r>
    </w:p>
    <w:p w14:paraId="52407A73" w14:textId="413D4965" w:rsidR="00BC4497" w:rsidRDefault="00BC4497" w:rsidP="00BC4497">
      <w:pPr>
        <w:pStyle w:val="Listeavsnitt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Sommertur i juni</w:t>
      </w:r>
    </w:p>
    <w:p w14:paraId="67357F95" w14:textId="75F9BCE3" w:rsidR="00BC4497" w:rsidRDefault="00BC4497" w:rsidP="00BC4497">
      <w:pPr>
        <w:pStyle w:val="Listeavsnitt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Utenlandstur i september</w:t>
      </w:r>
    </w:p>
    <w:p w14:paraId="08D03CBD" w14:textId="43C332A3" w:rsidR="006E6386" w:rsidRDefault="006E6386" w:rsidP="00BC4497">
      <w:pPr>
        <w:pStyle w:val="Listeavsnitt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Teaterkveld i oktober</w:t>
      </w:r>
    </w:p>
    <w:p w14:paraId="30A47060" w14:textId="77777777" w:rsidR="006E6386" w:rsidRPr="00BC4497" w:rsidRDefault="006E6386" w:rsidP="006E6386">
      <w:pPr>
        <w:pStyle w:val="Listeavsnitt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Julemøte i november</w:t>
      </w:r>
    </w:p>
    <w:p w14:paraId="327A6E5C" w14:textId="73B0200E" w:rsidR="006E6386" w:rsidRDefault="006E6386" w:rsidP="00BC4497">
      <w:pPr>
        <w:pStyle w:val="Listeavsnitt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Julekonsert i desember</w:t>
      </w:r>
    </w:p>
    <w:p w14:paraId="4C69CA1E" w14:textId="1490D61C" w:rsidR="00BC5E3E" w:rsidRPr="00D30E89" w:rsidRDefault="00815C63" w:rsidP="00815C63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</w:rPr>
      </w:pPr>
      <w:r w:rsidRPr="00D30E89">
        <w:rPr>
          <w:rFonts w:cs="Calibri"/>
          <w:b/>
          <w:bCs/>
          <w:sz w:val="24"/>
          <w:szCs w:val="24"/>
        </w:rPr>
        <w:t>- Medlemskontakt.</w:t>
      </w:r>
      <w:r w:rsidRPr="00D30E89">
        <w:rPr>
          <w:rFonts w:cs="Calibri"/>
          <w:sz w:val="24"/>
          <w:szCs w:val="24"/>
        </w:rPr>
        <w:t xml:space="preserve"> </w:t>
      </w:r>
    </w:p>
    <w:p w14:paraId="6BF12881" w14:textId="1D618D2D" w:rsidR="00783B7F" w:rsidRDefault="00815C63" w:rsidP="00815C63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</w:rPr>
      </w:pPr>
      <w:r w:rsidRPr="00716FF4">
        <w:rPr>
          <w:rFonts w:cs="Calibri"/>
          <w:sz w:val="24"/>
          <w:szCs w:val="24"/>
        </w:rPr>
        <w:t xml:space="preserve">Foreningen hadde ved årsskiftet </w:t>
      </w:r>
      <w:r w:rsidR="00A70755" w:rsidRPr="00716FF4">
        <w:rPr>
          <w:rFonts w:cs="Calibri"/>
          <w:sz w:val="24"/>
          <w:szCs w:val="24"/>
        </w:rPr>
        <w:t>10</w:t>
      </w:r>
      <w:r w:rsidR="006E6386">
        <w:rPr>
          <w:rFonts w:cs="Calibri"/>
          <w:sz w:val="24"/>
          <w:szCs w:val="24"/>
        </w:rPr>
        <w:t>58</w:t>
      </w:r>
      <w:r w:rsidRPr="00716FF4">
        <w:rPr>
          <w:rFonts w:cs="Calibri"/>
          <w:sz w:val="24"/>
          <w:szCs w:val="24"/>
        </w:rPr>
        <w:t xml:space="preserve"> medlemmer (</w:t>
      </w:r>
      <w:r w:rsidR="006E6386">
        <w:rPr>
          <w:rFonts w:cs="Calibri"/>
          <w:sz w:val="24"/>
          <w:szCs w:val="24"/>
        </w:rPr>
        <w:t>29</w:t>
      </w:r>
      <w:r w:rsidR="003F10C8" w:rsidRPr="00716FF4">
        <w:rPr>
          <w:rFonts w:cs="Calibri"/>
          <w:sz w:val="24"/>
          <w:szCs w:val="24"/>
        </w:rPr>
        <w:t xml:space="preserve"> nye i 202</w:t>
      </w:r>
      <w:r w:rsidR="006E6386">
        <w:rPr>
          <w:rFonts w:cs="Calibri"/>
          <w:sz w:val="24"/>
          <w:szCs w:val="24"/>
        </w:rPr>
        <w:t>2</w:t>
      </w:r>
      <w:r w:rsidRPr="00716FF4">
        <w:rPr>
          <w:rFonts w:cs="Calibri"/>
          <w:sz w:val="24"/>
          <w:szCs w:val="24"/>
        </w:rPr>
        <w:t xml:space="preserve">) og </w:t>
      </w:r>
      <w:r w:rsidR="00A70755" w:rsidRPr="00716FF4">
        <w:rPr>
          <w:rFonts w:cs="Calibri"/>
          <w:sz w:val="24"/>
          <w:szCs w:val="24"/>
        </w:rPr>
        <w:t>3</w:t>
      </w:r>
      <w:r w:rsidR="006E6386">
        <w:rPr>
          <w:rFonts w:cs="Calibri"/>
          <w:sz w:val="24"/>
          <w:szCs w:val="24"/>
        </w:rPr>
        <w:t>2</w:t>
      </w:r>
      <w:r w:rsidRPr="00716FF4">
        <w:rPr>
          <w:rFonts w:cs="Calibri"/>
          <w:sz w:val="24"/>
          <w:szCs w:val="24"/>
        </w:rPr>
        <w:t xml:space="preserve"> etterlatte</w:t>
      </w:r>
      <w:r w:rsidR="00CA0369" w:rsidRPr="00716FF4">
        <w:rPr>
          <w:rFonts w:cs="Calibri"/>
          <w:sz w:val="24"/>
          <w:szCs w:val="24"/>
        </w:rPr>
        <w:t>, totalt</w:t>
      </w:r>
      <w:r w:rsidRPr="00716FF4">
        <w:rPr>
          <w:rFonts w:cs="Calibri"/>
          <w:sz w:val="24"/>
          <w:szCs w:val="24"/>
        </w:rPr>
        <w:t xml:space="preserve"> </w:t>
      </w:r>
      <w:r w:rsidR="00A70755" w:rsidRPr="00716FF4">
        <w:rPr>
          <w:rFonts w:cs="Calibri"/>
          <w:sz w:val="24"/>
          <w:szCs w:val="24"/>
        </w:rPr>
        <w:t>109</w:t>
      </w:r>
      <w:r w:rsidR="006E6386">
        <w:rPr>
          <w:rFonts w:cs="Calibri"/>
          <w:sz w:val="24"/>
          <w:szCs w:val="24"/>
        </w:rPr>
        <w:t>0</w:t>
      </w:r>
      <w:r w:rsidRPr="00716FF4">
        <w:rPr>
          <w:rFonts w:cs="Calibri"/>
          <w:sz w:val="24"/>
          <w:szCs w:val="24"/>
        </w:rPr>
        <w:t xml:space="preserve">. Vi har fått melding om </w:t>
      </w:r>
      <w:r w:rsidR="00A70755" w:rsidRPr="00716FF4">
        <w:rPr>
          <w:rFonts w:cs="Calibri"/>
          <w:sz w:val="24"/>
          <w:szCs w:val="24"/>
        </w:rPr>
        <w:t>at 3</w:t>
      </w:r>
      <w:r w:rsidR="006E6386">
        <w:rPr>
          <w:rFonts w:cs="Calibri"/>
          <w:sz w:val="24"/>
          <w:szCs w:val="24"/>
        </w:rPr>
        <w:t>1</w:t>
      </w:r>
      <w:r w:rsidR="0065586D" w:rsidRPr="00716FF4">
        <w:rPr>
          <w:rFonts w:cs="Calibri"/>
          <w:sz w:val="24"/>
          <w:szCs w:val="24"/>
        </w:rPr>
        <w:t xml:space="preserve"> </w:t>
      </w:r>
      <w:r w:rsidRPr="00716FF4">
        <w:rPr>
          <w:rFonts w:cs="Calibri"/>
          <w:sz w:val="24"/>
          <w:szCs w:val="24"/>
        </w:rPr>
        <w:t>medlemmer gikk bort</w:t>
      </w:r>
      <w:r w:rsidR="00A70755" w:rsidRPr="00716FF4">
        <w:rPr>
          <w:rFonts w:cs="Calibri"/>
          <w:sz w:val="24"/>
          <w:szCs w:val="24"/>
        </w:rPr>
        <w:t xml:space="preserve"> i 202</w:t>
      </w:r>
      <w:r w:rsidR="006E6386">
        <w:rPr>
          <w:rFonts w:cs="Calibri"/>
          <w:sz w:val="24"/>
          <w:szCs w:val="24"/>
        </w:rPr>
        <w:t>2</w:t>
      </w:r>
      <w:r w:rsidR="00A70755" w:rsidRPr="00716FF4">
        <w:rPr>
          <w:rFonts w:cs="Calibri"/>
          <w:sz w:val="24"/>
          <w:szCs w:val="24"/>
        </w:rPr>
        <w:t xml:space="preserve">. </w:t>
      </w:r>
      <w:r w:rsidRPr="00716FF4">
        <w:rPr>
          <w:rFonts w:cs="Calibri"/>
          <w:sz w:val="24"/>
          <w:szCs w:val="24"/>
        </w:rPr>
        <w:t xml:space="preserve"> </w:t>
      </w:r>
      <w:r w:rsidR="00A70755" w:rsidRPr="00716FF4">
        <w:rPr>
          <w:rFonts w:cs="Calibri"/>
          <w:sz w:val="24"/>
          <w:szCs w:val="24"/>
        </w:rPr>
        <w:t xml:space="preserve">Listen over de døde er vedlagt. </w:t>
      </w:r>
      <w:r w:rsidRPr="00D30E89">
        <w:rPr>
          <w:rFonts w:cs="Calibri"/>
          <w:sz w:val="24"/>
          <w:szCs w:val="24"/>
        </w:rPr>
        <w:t xml:space="preserve"> Tone Høgvard i Gjensidige Pensjonskasse ajourfører medlemskartoteket. </w:t>
      </w:r>
      <w:r w:rsidR="00783B7F">
        <w:rPr>
          <w:rFonts w:cs="Calibri"/>
          <w:sz w:val="24"/>
          <w:szCs w:val="24"/>
        </w:rPr>
        <w:t>Om dere har tidligere kolleger som angrer at de ikke ble med i pensjonistforeningen da de ble pensjonister</w:t>
      </w:r>
      <w:r w:rsidR="00E51DC9">
        <w:rPr>
          <w:rFonts w:cs="Calibri"/>
          <w:sz w:val="24"/>
          <w:szCs w:val="24"/>
        </w:rPr>
        <w:t xml:space="preserve"> fra Gjensidige, så er det ikke for sent å bli medlem. Kontakt Tone: </w:t>
      </w:r>
      <w:hyperlink r:id="rId7" w:history="1">
        <w:r w:rsidR="00A70755" w:rsidRPr="006F6C66">
          <w:rPr>
            <w:rStyle w:val="Hyperkobling"/>
            <w:rFonts w:cs="Calibri"/>
            <w:sz w:val="24"/>
            <w:szCs w:val="24"/>
          </w:rPr>
          <w:t>Tone.hogvard@gjensidige.no</w:t>
        </w:r>
      </w:hyperlink>
      <w:r w:rsidR="00E51DC9">
        <w:rPr>
          <w:rFonts w:cs="Calibri"/>
          <w:sz w:val="24"/>
          <w:szCs w:val="24"/>
        </w:rPr>
        <w:t xml:space="preserve"> </w:t>
      </w:r>
    </w:p>
    <w:p w14:paraId="0DE6F32E" w14:textId="612BBBFE" w:rsidR="00815C63" w:rsidRPr="00D30E89" w:rsidRDefault="00783B7F" w:rsidP="00815C63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Tone</w:t>
      </w:r>
      <w:r w:rsidR="00815C63" w:rsidRPr="00D30E89">
        <w:rPr>
          <w:rFonts w:cs="Calibri"/>
          <w:sz w:val="24"/>
          <w:szCs w:val="24"/>
        </w:rPr>
        <w:t xml:space="preserve"> tar seg også av utsendelser til medlemmene som primært skjer via </w:t>
      </w:r>
      <w:r w:rsidR="00D30E89" w:rsidRPr="00D30E89">
        <w:rPr>
          <w:rFonts w:cs="Calibri"/>
          <w:sz w:val="24"/>
          <w:szCs w:val="24"/>
        </w:rPr>
        <w:t>e</w:t>
      </w:r>
      <w:r w:rsidR="00815C63" w:rsidRPr="00D30E89">
        <w:rPr>
          <w:rFonts w:cs="Calibri"/>
          <w:sz w:val="24"/>
          <w:szCs w:val="24"/>
        </w:rPr>
        <w:t xml:space="preserve">-post. </w:t>
      </w:r>
      <w:r w:rsidR="005565D0">
        <w:rPr>
          <w:rFonts w:cs="Calibri"/>
          <w:sz w:val="24"/>
          <w:szCs w:val="24"/>
        </w:rPr>
        <w:t xml:space="preserve">I tillegg oppfordrer vi medlemmene å holde seg oppdatert og informert via vår hjemmeside. </w:t>
      </w:r>
      <w:r w:rsidR="00815C63" w:rsidRPr="00D30E89">
        <w:rPr>
          <w:rFonts w:cs="Calibri"/>
          <w:sz w:val="24"/>
          <w:szCs w:val="24"/>
        </w:rPr>
        <w:t xml:space="preserve">Vennligst gi beskjed dersom du har fått </w:t>
      </w:r>
      <w:r w:rsidR="00D30E89" w:rsidRPr="00D30E89">
        <w:rPr>
          <w:rFonts w:cs="Calibri"/>
          <w:sz w:val="24"/>
          <w:szCs w:val="24"/>
        </w:rPr>
        <w:t>e</w:t>
      </w:r>
      <w:r w:rsidR="00815C63" w:rsidRPr="00D30E89">
        <w:rPr>
          <w:rFonts w:cs="Calibri"/>
          <w:sz w:val="24"/>
          <w:szCs w:val="24"/>
        </w:rPr>
        <w:t xml:space="preserve">-postadresse den senere tid eller om din </w:t>
      </w:r>
      <w:r w:rsidR="00D30E89" w:rsidRPr="00D30E89">
        <w:rPr>
          <w:rFonts w:cs="Calibri"/>
          <w:sz w:val="24"/>
          <w:szCs w:val="24"/>
        </w:rPr>
        <w:t>e</w:t>
      </w:r>
      <w:r w:rsidR="00815C63" w:rsidRPr="00D30E89">
        <w:rPr>
          <w:rFonts w:cs="Calibri"/>
          <w:sz w:val="24"/>
          <w:szCs w:val="24"/>
        </w:rPr>
        <w:t xml:space="preserve">-postadresse er endret. </w:t>
      </w:r>
    </w:p>
    <w:p w14:paraId="4B998BD2" w14:textId="3513EB38" w:rsidR="00967546" w:rsidRPr="00BC5E3E" w:rsidRDefault="00815C63" w:rsidP="00815C63">
      <w:pPr>
        <w:widowControl w:val="0"/>
        <w:autoSpaceDE w:val="0"/>
        <w:autoSpaceDN w:val="0"/>
        <w:adjustRightInd w:val="0"/>
        <w:rPr>
          <w:rFonts w:cs="Calibri"/>
          <w:b/>
          <w:bCs/>
          <w:sz w:val="24"/>
          <w:szCs w:val="24"/>
        </w:rPr>
      </w:pPr>
      <w:r w:rsidRPr="00BC5E3E">
        <w:rPr>
          <w:rFonts w:cs="Calibri"/>
          <w:b/>
          <w:bCs/>
          <w:sz w:val="24"/>
          <w:szCs w:val="24"/>
        </w:rPr>
        <w:t xml:space="preserve">- </w:t>
      </w:r>
      <w:r w:rsidR="00967546" w:rsidRPr="00BC5E3E">
        <w:rPr>
          <w:rFonts w:cs="Calibri"/>
          <w:b/>
          <w:bCs/>
          <w:sz w:val="24"/>
          <w:szCs w:val="24"/>
        </w:rPr>
        <w:t>Hovedstyre</w:t>
      </w:r>
      <w:r w:rsidRPr="00BC5E3E">
        <w:rPr>
          <w:rFonts w:cs="Calibri"/>
          <w:b/>
          <w:bCs/>
          <w:sz w:val="24"/>
          <w:szCs w:val="24"/>
        </w:rPr>
        <w:t xml:space="preserve">t </w:t>
      </w:r>
      <w:r w:rsidR="00B26371" w:rsidRPr="00BC5E3E">
        <w:rPr>
          <w:rFonts w:cs="Calibri"/>
          <w:b/>
          <w:bCs/>
          <w:sz w:val="24"/>
          <w:szCs w:val="24"/>
        </w:rPr>
        <w:t xml:space="preserve">ønsker </w:t>
      </w:r>
      <w:r w:rsidR="00CF5589" w:rsidRPr="00BC5E3E">
        <w:rPr>
          <w:rFonts w:cs="Calibri"/>
          <w:b/>
          <w:bCs/>
          <w:sz w:val="24"/>
          <w:szCs w:val="24"/>
        </w:rPr>
        <w:t xml:space="preserve">et nært forhold til lokallagene </w:t>
      </w:r>
    </w:p>
    <w:p w14:paraId="700BD12C" w14:textId="6CE44C8A" w:rsidR="00815C63" w:rsidRPr="00684A0A" w:rsidRDefault="00FB0E78" w:rsidP="00815C63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</w:rPr>
      </w:pPr>
      <w:r w:rsidRPr="00684A0A">
        <w:rPr>
          <w:rFonts w:cs="Calibri"/>
          <w:sz w:val="24"/>
          <w:szCs w:val="24"/>
        </w:rPr>
        <w:t>Dette samarbeide</w:t>
      </w:r>
      <w:r w:rsidR="0030721D" w:rsidRPr="00684A0A">
        <w:rPr>
          <w:rFonts w:cs="Calibri"/>
          <w:sz w:val="24"/>
          <w:szCs w:val="24"/>
        </w:rPr>
        <w:t>t</w:t>
      </w:r>
      <w:r w:rsidRPr="00684A0A">
        <w:rPr>
          <w:rFonts w:cs="Calibri"/>
          <w:sz w:val="24"/>
          <w:szCs w:val="24"/>
        </w:rPr>
        <w:t xml:space="preserve"> vil vi videreføre, slik at</w:t>
      </w:r>
      <w:r w:rsidR="001C242E" w:rsidRPr="00684A0A">
        <w:rPr>
          <w:rFonts w:cs="Calibri"/>
          <w:sz w:val="24"/>
          <w:szCs w:val="24"/>
        </w:rPr>
        <w:t xml:space="preserve"> </w:t>
      </w:r>
      <w:r w:rsidRPr="00684A0A">
        <w:rPr>
          <w:rFonts w:cs="Calibri"/>
          <w:sz w:val="24"/>
          <w:szCs w:val="24"/>
        </w:rPr>
        <w:t xml:space="preserve">turer og arrangementer </w:t>
      </w:r>
      <w:r w:rsidR="00C62C44" w:rsidRPr="00684A0A">
        <w:rPr>
          <w:rFonts w:cs="Calibri"/>
          <w:sz w:val="24"/>
          <w:szCs w:val="24"/>
        </w:rPr>
        <w:t xml:space="preserve">kan fordeles rundt i landet. </w:t>
      </w:r>
      <w:r w:rsidR="00815C63" w:rsidRPr="00684A0A">
        <w:rPr>
          <w:rFonts w:cs="Calibri"/>
          <w:sz w:val="24"/>
          <w:szCs w:val="24"/>
        </w:rPr>
        <w:t>I 20</w:t>
      </w:r>
      <w:r w:rsidR="00C62C44" w:rsidRPr="00684A0A">
        <w:rPr>
          <w:rFonts w:cs="Calibri"/>
          <w:sz w:val="24"/>
          <w:szCs w:val="24"/>
        </w:rPr>
        <w:t>2</w:t>
      </w:r>
      <w:r w:rsidR="00330191" w:rsidRPr="00684A0A">
        <w:rPr>
          <w:rFonts w:cs="Calibri"/>
          <w:sz w:val="24"/>
          <w:szCs w:val="24"/>
        </w:rPr>
        <w:t>2</w:t>
      </w:r>
      <w:r w:rsidR="00217203" w:rsidRPr="00684A0A">
        <w:rPr>
          <w:rFonts w:cs="Calibri"/>
          <w:sz w:val="24"/>
          <w:szCs w:val="24"/>
        </w:rPr>
        <w:t xml:space="preserve"> </w:t>
      </w:r>
      <w:r w:rsidR="00815C63" w:rsidRPr="00684A0A">
        <w:rPr>
          <w:rFonts w:cs="Calibri"/>
          <w:sz w:val="24"/>
          <w:szCs w:val="24"/>
        </w:rPr>
        <w:t xml:space="preserve">har følgende lokallag i tillegg til Oslo m/omegn vært operative: Innlandet, Telemark, Vestlandet, Møre og Romsdal, Midt-Norge og Nord Norge (Harstad og nordover).  </w:t>
      </w:r>
      <w:r w:rsidR="00815C63" w:rsidRPr="00684A0A">
        <w:rPr>
          <w:rFonts w:cs="Calibri"/>
          <w:sz w:val="24"/>
          <w:szCs w:val="24"/>
        </w:rPr>
        <w:lastRenderedPageBreak/>
        <w:t xml:space="preserve">Lokallagene på Sørlandet og i Sør-Rogaland er ikke operative. Hovedstyret tilfører Lokallagene midler til sin drift lokalt med utgangspunkt </w:t>
      </w:r>
      <w:r w:rsidR="00E51DC9" w:rsidRPr="00684A0A">
        <w:rPr>
          <w:rFonts w:cs="Calibri"/>
          <w:sz w:val="24"/>
          <w:szCs w:val="24"/>
        </w:rPr>
        <w:t>i antall medlemmer</w:t>
      </w:r>
      <w:r w:rsidR="00815C63" w:rsidRPr="00684A0A">
        <w:rPr>
          <w:rFonts w:cs="Calibri"/>
          <w:sz w:val="24"/>
          <w:szCs w:val="24"/>
        </w:rPr>
        <w:t xml:space="preserve">, </w:t>
      </w:r>
      <w:r w:rsidR="006361D2" w:rsidRPr="00684A0A">
        <w:rPr>
          <w:rFonts w:cs="Calibri"/>
          <w:sz w:val="24"/>
          <w:szCs w:val="24"/>
        </w:rPr>
        <w:t xml:space="preserve">og </w:t>
      </w:r>
      <w:r w:rsidR="00815C63" w:rsidRPr="00684A0A">
        <w:rPr>
          <w:rFonts w:cs="Calibri"/>
          <w:sz w:val="24"/>
          <w:szCs w:val="24"/>
        </w:rPr>
        <w:t>foruts</w:t>
      </w:r>
      <w:r w:rsidR="006361D2" w:rsidRPr="00684A0A">
        <w:rPr>
          <w:rFonts w:cs="Calibri"/>
          <w:sz w:val="24"/>
          <w:szCs w:val="24"/>
        </w:rPr>
        <w:t>etter</w:t>
      </w:r>
      <w:r w:rsidR="00815C63" w:rsidRPr="00684A0A">
        <w:rPr>
          <w:rFonts w:cs="Calibri"/>
          <w:sz w:val="24"/>
          <w:szCs w:val="24"/>
        </w:rPr>
        <w:t xml:space="preserve"> gjennomføring av aktiviteter og arrangementer</w:t>
      </w:r>
      <w:r w:rsidR="006361D2" w:rsidRPr="00684A0A">
        <w:rPr>
          <w:rFonts w:cs="Calibri"/>
          <w:sz w:val="24"/>
          <w:szCs w:val="24"/>
        </w:rPr>
        <w:t xml:space="preserve"> lokalt.</w:t>
      </w:r>
      <w:r w:rsidR="00815C63" w:rsidRPr="00684A0A">
        <w:rPr>
          <w:rFonts w:cs="Calibri"/>
          <w:sz w:val="24"/>
          <w:szCs w:val="24"/>
        </w:rPr>
        <w:t xml:space="preserve"> </w:t>
      </w:r>
      <w:r w:rsidR="00217203" w:rsidRPr="00684A0A">
        <w:rPr>
          <w:rFonts w:cs="Calibri"/>
          <w:sz w:val="24"/>
          <w:szCs w:val="24"/>
        </w:rPr>
        <w:t xml:space="preserve">Vi oppfordrer lokallagene </w:t>
      </w:r>
      <w:r w:rsidR="00E51DC9" w:rsidRPr="00684A0A">
        <w:rPr>
          <w:rFonts w:cs="Calibri"/>
          <w:sz w:val="24"/>
          <w:szCs w:val="24"/>
        </w:rPr>
        <w:t xml:space="preserve">til </w:t>
      </w:r>
      <w:r w:rsidR="00217203" w:rsidRPr="00684A0A">
        <w:rPr>
          <w:rFonts w:cs="Calibri"/>
          <w:sz w:val="24"/>
          <w:szCs w:val="24"/>
        </w:rPr>
        <w:t xml:space="preserve">å foreslå lokale turer og møter som kan samle alle medlemmer. </w:t>
      </w:r>
      <w:r w:rsidR="00E51DC9" w:rsidRPr="00684A0A">
        <w:rPr>
          <w:rFonts w:cs="Calibri"/>
          <w:sz w:val="24"/>
          <w:szCs w:val="24"/>
        </w:rPr>
        <w:t>Kanskje du ønsker å engasjere deg i de lokale styrene? Ta kontakt med ditt lokale styre</w:t>
      </w:r>
      <w:r w:rsidR="006361D2" w:rsidRPr="00684A0A">
        <w:rPr>
          <w:rFonts w:cs="Calibri"/>
          <w:sz w:val="24"/>
          <w:szCs w:val="24"/>
        </w:rPr>
        <w:t xml:space="preserve">. Kontaktinfo finner du på </w:t>
      </w:r>
      <w:r w:rsidR="00E51DC9" w:rsidRPr="00684A0A">
        <w:rPr>
          <w:rFonts w:cs="Calibri"/>
          <w:sz w:val="24"/>
          <w:szCs w:val="24"/>
        </w:rPr>
        <w:t xml:space="preserve">vår hjemmeside. </w:t>
      </w:r>
    </w:p>
    <w:p w14:paraId="5F54DC39" w14:textId="117BC754" w:rsidR="00860A1B" w:rsidRPr="00BC5E3E" w:rsidRDefault="00815C63" w:rsidP="00815C63">
      <w:pPr>
        <w:widowControl w:val="0"/>
        <w:autoSpaceDE w:val="0"/>
        <w:autoSpaceDN w:val="0"/>
        <w:adjustRightInd w:val="0"/>
        <w:rPr>
          <w:rFonts w:cs="Calibri"/>
          <w:b/>
          <w:bCs/>
          <w:sz w:val="24"/>
          <w:szCs w:val="24"/>
        </w:rPr>
      </w:pPr>
      <w:r w:rsidRPr="00BC5E3E">
        <w:rPr>
          <w:rFonts w:cs="Calibri"/>
          <w:b/>
          <w:bCs/>
          <w:sz w:val="24"/>
          <w:szCs w:val="24"/>
        </w:rPr>
        <w:t xml:space="preserve">- Økonomistyring og forvaltning av egne midler og tilskudd fra selskapet </w:t>
      </w:r>
    </w:p>
    <w:p w14:paraId="6638DA6A" w14:textId="154B6CE4" w:rsidR="00A90A08" w:rsidRPr="00732CE2" w:rsidRDefault="00A90A08" w:rsidP="00A90A08">
      <w:pPr>
        <w:rPr>
          <w:rFonts w:cs="Calibri"/>
          <w:sz w:val="24"/>
          <w:szCs w:val="24"/>
        </w:rPr>
      </w:pPr>
      <w:r w:rsidRPr="00732CE2">
        <w:rPr>
          <w:rFonts w:cs="Calibri"/>
          <w:sz w:val="24"/>
          <w:szCs w:val="24"/>
        </w:rPr>
        <w:t xml:space="preserve">Styret har som mål at det årlige driftsresultatet skal gå minst i balanse eller helst med et lite overskudd for å sikre en jevn drift. </w:t>
      </w:r>
    </w:p>
    <w:p w14:paraId="6B3AB1AD" w14:textId="46FFE9E0" w:rsidR="00A90A08" w:rsidRDefault="00A156A1" w:rsidP="00A90A08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Styret </w:t>
      </w:r>
      <w:r w:rsidR="00732CE2">
        <w:rPr>
          <w:rFonts w:cs="Calibri"/>
          <w:sz w:val="24"/>
          <w:szCs w:val="24"/>
        </w:rPr>
        <w:t xml:space="preserve">har hele tiden søkelys på </w:t>
      </w:r>
      <w:r w:rsidR="00A90A08">
        <w:rPr>
          <w:rFonts w:cs="Calibri"/>
          <w:sz w:val="24"/>
          <w:szCs w:val="24"/>
        </w:rPr>
        <w:t>reduser</w:t>
      </w:r>
      <w:r w:rsidR="00732CE2">
        <w:rPr>
          <w:rFonts w:cs="Calibri"/>
          <w:sz w:val="24"/>
          <w:szCs w:val="24"/>
        </w:rPr>
        <w:t>t</w:t>
      </w:r>
      <w:r w:rsidR="00A90A08">
        <w:rPr>
          <w:rFonts w:cs="Calibri"/>
          <w:sz w:val="24"/>
          <w:szCs w:val="24"/>
        </w:rPr>
        <w:t>e kostnade</w:t>
      </w:r>
      <w:r w:rsidR="00732CE2">
        <w:rPr>
          <w:rFonts w:cs="Calibri"/>
          <w:sz w:val="24"/>
          <w:szCs w:val="24"/>
        </w:rPr>
        <w:t>r</w:t>
      </w:r>
      <w:r w:rsidR="00A90A08">
        <w:rPr>
          <w:rFonts w:cs="Calibri"/>
          <w:sz w:val="24"/>
          <w:szCs w:val="24"/>
        </w:rPr>
        <w:t>. Økt bruk av elektronisk informasjon og kommunikasjon bidrar sterkt til kostnadsreduksjon. Styret oppfordrer derfor medlemmene til å benytte seg av e-post og annen elektronisk kommunikasjon</w:t>
      </w:r>
      <w:r w:rsidR="00732CE2">
        <w:rPr>
          <w:rFonts w:cs="Calibri"/>
          <w:sz w:val="24"/>
          <w:szCs w:val="24"/>
        </w:rPr>
        <w:t>,</w:t>
      </w:r>
      <w:r w:rsidR="00A90A08">
        <w:rPr>
          <w:rFonts w:cs="Calibri"/>
          <w:sz w:val="24"/>
          <w:szCs w:val="24"/>
        </w:rPr>
        <w:t xml:space="preserve"> hvis mulig. For bedre og raskere kontakt med medlemmene har vi utviklet og tatt i bruk en egen hjemmeside for pensjonistforeningen. Se eget punkt om hjemmesiden.</w:t>
      </w:r>
    </w:p>
    <w:p w14:paraId="44899D34" w14:textId="11AC67CB" w:rsidR="00580437" w:rsidRDefault="00815C63" w:rsidP="00815C63">
      <w:pPr>
        <w:widowControl w:val="0"/>
        <w:autoSpaceDE w:val="0"/>
        <w:autoSpaceDN w:val="0"/>
        <w:adjustRightInd w:val="0"/>
        <w:rPr>
          <w:rFonts w:cs="Calibri"/>
          <w:b/>
          <w:bCs/>
          <w:sz w:val="24"/>
          <w:szCs w:val="24"/>
        </w:rPr>
      </w:pPr>
      <w:r w:rsidRPr="00BC5E3E">
        <w:rPr>
          <w:rFonts w:cs="Calibri"/>
          <w:b/>
          <w:bCs/>
          <w:sz w:val="24"/>
          <w:szCs w:val="24"/>
        </w:rPr>
        <w:t xml:space="preserve"> – Regnskap</w:t>
      </w:r>
    </w:p>
    <w:p w14:paraId="175B9219" w14:textId="0AD4E101" w:rsidR="00537D8E" w:rsidRPr="00684A0A" w:rsidRDefault="00A90A08" w:rsidP="00E1622B">
      <w:pPr>
        <w:spacing w:after="0" w:line="240" w:lineRule="auto"/>
        <w:rPr>
          <w:rFonts w:cs="Calibri"/>
          <w:b/>
          <w:bCs/>
          <w:sz w:val="28"/>
          <w:szCs w:val="28"/>
        </w:rPr>
      </w:pPr>
      <w:r w:rsidRPr="00684A0A">
        <w:rPr>
          <w:rFonts w:asciiTheme="minorHAnsi" w:hAnsiTheme="minorHAnsi" w:cstheme="minorHAnsi"/>
          <w:sz w:val="24"/>
          <w:szCs w:val="24"/>
        </w:rPr>
        <w:t>Regnskapet for Gjensidiges Pensjonistforening for 202</w:t>
      </w:r>
      <w:r w:rsidR="00330191" w:rsidRPr="00684A0A">
        <w:rPr>
          <w:rFonts w:asciiTheme="minorHAnsi" w:hAnsiTheme="minorHAnsi" w:cstheme="minorHAnsi"/>
          <w:sz w:val="24"/>
          <w:szCs w:val="24"/>
        </w:rPr>
        <w:t>2</w:t>
      </w:r>
      <w:r w:rsidRPr="00684A0A">
        <w:rPr>
          <w:rFonts w:asciiTheme="minorHAnsi" w:hAnsiTheme="minorHAnsi" w:cstheme="minorHAnsi"/>
          <w:sz w:val="24"/>
          <w:szCs w:val="24"/>
        </w:rPr>
        <w:t xml:space="preserve"> viser et bokført driftsoverskudd på kr </w:t>
      </w:r>
      <w:r w:rsidR="00684A0A" w:rsidRPr="00684A0A">
        <w:rPr>
          <w:rFonts w:asciiTheme="minorHAnsi" w:hAnsiTheme="minorHAnsi" w:cstheme="minorHAnsi"/>
          <w:sz w:val="24"/>
          <w:szCs w:val="24"/>
        </w:rPr>
        <w:t>74.</w:t>
      </w:r>
      <w:r w:rsidR="00684A0A">
        <w:rPr>
          <w:rFonts w:asciiTheme="minorHAnsi" w:hAnsiTheme="minorHAnsi" w:cstheme="minorHAnsi"/>
          <w:sz w:val="24"/>
          <w:szCs w:val="24"/>
        </w:rPr>
        <w:t>000,-</w:t>
      </w:r>
      <w:r w:rsidR="00E1622B" w:rsidRPr="00684A0A">
        <w:rPr>
          <w:rFonts w:cs="Calibri"/>
          <w:b/>
          <w:bCs/>
          <w:sz w:val="28"/>
          <w:szCs w:val="28"/>
        </w:rPr>
        <w:t xml:space="preserve"> </w:t>
      </w:r>
    </w:p>
    <w:p w14:paraId="0A60AF9D" w14:textId="77777777" w:rsidR="000A0D27" w:rsidRDefault="000A0D27" w:rsidP="001069F6">
      <w:pPr>
        <w:widowControl w:val="0"/>
        <w:autoSpaceDE w:val="0"/>
        <w:autoSpaceDN w:val="0"/>
        <w:adjustRightInd w:val="0"/>
        <w:rPr>
          <w:rFonts w:cs="Calibri"/>
          <w:b/>
          <w:bCs/>
          <w:sz w:val="28"/>
          <w:szCs w:val="28"/>
        </w:rPr>
      </w:pPr>
    </w:p>
    <w:p w14:paraId="2DEAF0EB" w14:textId="5CCEC1E5" w:rsidR="00815C63" w:rsidRPr="00567626" w:rsidRDefault="000B3829" w:rsidP="00815C63">
      <w:pPr>
        <w:widowControl w:val="0"/>
        <w:autoSpaceDE w:val="0"/>
        <w:autoSpaceDN w:val="0"/>
        <w:adjustRightInd w:val="0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Minner om h</w:t>
      </w:r>
      <w:r w:rsidR="00815C63" w:rsidRPr="00567626">
        <w:rPr>
          <w:rFonts w:cs="Calibri"/>
          <w:b/>
          <w:bCs/>
          <w:sz w:val="28"/>
          <w:szCs w:val="28"/>
        </w:rPr>
        <w:t>jemmeside</w:t>
      </w:r>
      <w:r w:rsidR="00567626">
        <w:rPr>
          <w:rFonts w:cs="Calibri"/>
          <w:b/>
          <w:bCs/>
          <w:sz w:val="28"/>
          <w:szCs w:val="28"/>
        </w:rPr>
        <w:t>n</w:t>
      </w:r>
      <w:r w:rsidR="00815C63" w:rsidRPr="00567626">
        <w:rPr>
          <w:rFonts w:cs="Calibri"/>
          <w:b/>
          <w:bCs/>
          <w:sz w:val="28"/>
          <w:szCs w:val="28"/>
        </w:rPr>
        <w:t xml:space="preserve"> for Gjensidiges Pensjonistforening</w:t>
      </w:r>
    </w:p>
    <w:p w14:paraId="2FC18920" w14:textId="729E5367" w:rsidR="00FE4479" w:rsidRPr="000B3829" w:rsidRDefault="00815C63" w:rsidP="00815C63">
      <w:pPr>
        <w:widowControl w:val="0"/>
        <w:autoSpaceDE w:val="0"/>
        <w:autoSpaceDN w:val="0"/>
        <w:adjustRightInd w:val="0"/>
        <w:rPr>
          <w:rFonts w:cs="Calibri"/>
          <w:b/>
          <w:sz w:val="24"/>
          <w:szCs w:val="24"/>
          <w:u w:val="single"/>
        </w:rPr>
      </w:pPr>
      <w:r w:rsidRPr="000B3829">
        <w:rPr>
          <w:rFonts w:cs="Calibri"/>
          <w:b/>
          <w:sz w:val="24"/>
          <w:szCs w:val="24"/>
          <w:u w:val="single"/>
        </w:rPr>
        <w:t>www</w:t>
      </w:r>
      <w:r w:rsidR="00AB7CAD" w:rsidRPr="000B3829">
        <w:rPr>
          <w:rFonts w:cs="Calibri"/>
          <w:b/>
          <w:sz w:val="24"/>
          <w:szCs w:val="24"/>
          <w:u w:val="single"/>
        </w:rPr>
        <w:t>.g</w:t>
      </w:r>
      <w:r w:rsidRPr="000B3829">
        <w:rPr>
          <w:rFonts w:cs="Calibri"/>
          <w:b/>
          <w:sz w:val="24"/>
          <w:szCs w:val="24"/>
          <w:u w:val="single"/>
        </w:rPr>
        <w:t xml:space="preserve">jensidigepensjonist.no. </w:t>
      </w:r>
    </w:p>
    <w:p w14:paraId="7BAED590" w14:textId="5AD0E973" w:rsidR="005658AD" w:rsidRPr="009417F8" w:rsidRDefault="005658AD" w:rsidP="00815C63">
      <w:pPr>
        <w:widowControl w:val="0"/>
        <w:autoSpaceDE w:val="0"/>
        <w:autoSpaceDN w:val="0"/>
        <w:adjustRightInd w:val="0"/>
        <w:rPr>
          <w:rFonts w:cs="Calibri"/>
          <w:b/>
          <w:bCs/>
          <w:sz w:val="28"/>
          <w:szCs w:val="28"/>
        </w:rPr>
      </w:pPr>
      <w:r w:rsidRPr="009417F8">
        <w:rPr>
          <w:rFonts w:cs="Calibri"/>
          <w:b/>
          <w:bCs/>
          <w:sz w:val="28"/>
          <w:szCs w:val="28"/>
        </w:rPr>
        <w:t>-Tilskudd fra selskapet</w:t>
      </w:r>
    </w:p>
    <w:p w14:paraId="7F450403" w14:textId="4970E8DC" w:rsidR="009006B9" w:rsidRDefault="005F6A36" w:rsidP="00B02373">
      <w:pPr>
        <w:widowControl w:val="0"/>
        <w:autoSpaceDE w:val="0"/>
        <w:autoSpaceDN w:val="0"/>
        <w:adjustRightInd w:val="0"/>
      </w:pPr>
      <w:r>
        <w:rPr>
          <w:rFonts w:cs="Calibri"/>
          <w:sz w:val="24"/>
          <w:szCs w:val="24"/>
        </w:rPr>
        <w:t>Hoveds</w:t>
      </w:r>
      <w:r w:rsidR="00815C63">
        <w:rPr>
          <w:rFonts w:cs="Calibri"/>
          <w:sz w:val="24"/>
          <w:szCs w:val="24"/>
        </w:rPr>
        <w:t xml:space="preserve">tyret vil på vegne av Gjensidiges pensjonister takke selskapet for pengestøtten vi </w:t>
      </w:r>
      <w:r w:rsidR="00E26A05">
        <w:rPr>
          <w:rFonts w:cs="Calibri"/>
          <w:sz w:val="24"/>
          <w:szCs w:val="24"/>
        </w:rPr>
        <w:t>har fått</w:t>
      </w:r>
      <w:r w:rsidR="00815C63">
        <w:rPr>
          <w:rFonts w:cs="Calibri"/>
          <w:sz w:val="24"/>
          <w:szCs w:val="24"/>
        </w:rPr>
        <w:t>. Denne støtten bidrar til at vi kan holde et rimelig godt aktivitetsnivå og gi mange tilbud, med noe subsidierte priser, til medlemmene.</w:t>
      </w:r>
      <w:r w:rsidR="00782C6A">
        <w:rPr>
          <w:rFonts w:cs="Calibri"/>
          <w:sz w:val="24"/>
          <w:szCs w:val="24"/>
        </w:rPr>
        <w:t xml:space="preserve"> </w:t>
      </w:r>
    </w:p>
    <w:p w14:paraId="31467B36" w14:textId="4BD0F4B1" w:rsidR="00815C63" w:rsidRDefault="00815C63">
      <w:r>
        <w:t xml:space="preserve">Oslo, </w:t>
      </w:r>
      <w:r w:rsidR="00B02373">
        <w:t>1</w:t>
      </w:r>
      <w:r w:rsidR="005843E2">
        <w:t>5</w:t>
      </w:r>
      <w:r w:rsidR="000C7A8E">
        <w:t>.0</w:t>
      </w:r>
      <w:r w:rsidR="00542F83">
        <w:t>2</w:t>
      </w:r>
      <w:r w:rsidR="000C7A8E">
        <w:t>.202</w:t>
      </w:r>
      <w:r w:rsidR="005843E2">
        <w:t>3</w:t>
      </w:r>
    </w:p>
    <w:p w14:paraId="5A6DC243" w14:textId="2B1B8960" w:rsidR="00815C63" w:rsidRDefault="005843E2" w:rsidP="00815C63">
      <w:pPr>
        <w:widowControl w:val="0"/>
        <w:autoSpaceDE w:val="0"/>
        <w:autoSpaceDN w:val="0"/>
        <w:adjustRightInd w:val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Nils-Ola Halvorsen</w:t>
      </w:r>
      <w:r w:rsidR="00815C63">
        <w:rPr>
          <w:rFonts w:cs="Calibri"/>
          <w:b/>
          <w:sz w:val="24"/>
          <w:szCs w:val="24"/>
        </w:rPr>
        <w:t xml:space="preserve">               </w:t>
      </w:r>
      <w:r>
        <w:rPr>
          <w:rFonts w:cs="Calibri"/>
          <w:b/>
          <w:sz w:val="24"/>
          <w:szCs w:val="24"/>
        </w:rPr>
        <w:t>Tor Ingar Nordby</w:t>
      </w:r>
      <w:r w:rsidR="00815C63">
        <w:rPr>
          <w:rFonts w:cs="Calibri"/>
          <w:b/>
          <w:sz w:val="24"/>
          <w:szCs w:val="24"/>
        </w:rPr>
        <w:t xml:space="preserve">           </w:t>
      </w:r>
      <w:r w:rsidR="00815C63">
        <w:rPr>
          <w:rFonts w:cs="Calibri"/>
          <w:b/>
          <w:sz w:val="24"/>
          <w:szCs w:val="24"/>
        </w:rPr>
        <w:tab/>
        <w:t>Gunnhild Heggen Andresen</w:t>
      </w:r>
    </w:p>
    <w:p w14:paraId="3FC27076" w14:textId="33397573" w:rsidR="00815C63" w:rsidRDefault="00815C63" w:rsidP="00815C63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Styreleder                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      Kasserer  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2E096C">
        <w:rPr>
          <w:rFonts w:cs="Calibri"/>
          <w:sz w:val="24"/>
          <w:szCs w:val="24"/>
        </w:rPr>
        <w:t xml:space="preserve">               </w:t>
      </w:r>
      <w:r>
        <w:rPr>
          <w:rFonts w:cs="Calibri"/>
          <w:sz w:val="24"/>
          <w:szCs w:val="24"/>
        </w:rPr>
        <w:t>Sekretær</w:t>
      </w:r>
    </w:p>
    <w:p w14:paraId="21613CD4" w14:textId="1FE3D447" w:rsidR="00815C63" w:rsidRDefault="00815C63" w:rsidP="00815C63">
      <w:pPr>
        <w:widowControl w:val="0"/>
        <w:autoSpaceDE w:val="0"/>
        <w:autoSpaceDN w:val="0"/>
        <w:adjustRightInd w:val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Tordis </w:t>
      </w:r>
      <w:r w:rsidR="00F103EC">
        <w:rPr>
          <w:rFonts w:cs="Calibri"/>
          <w:b/>
          <w:sz w:val="24"/>
          <w:szCs w:val="24"/>
        </w:rPr>
        <w:t>Lund Andersen</w:t>
      </w:r>
      <w:r>
        <w:rPr>
          <w:rFonts w:cs="Calibri"/>
          <w:b/>
          <w:sz w:val="24"/>
          <w:szCs w:val="24"/>
        </w:rPr>
        <w:t xml:space="preserve">    </w:t>
      </w:r>
      <w:r w:rsidR="005843E2">
        <w:rPr>
          <w:rFonts w:cs="Calibri"/>
          <w:b/>
          <w:sz w:val="24"/>
          <w:szCs w:val="24"/>
        </w:rPr>
        <w:t>Inger Elton</w:t>
      </w:r>
      <w:r>
        <w:rPr>
          <w:rFonts w:cs="Calibri"/>
          <w:b/>
          <w:sz w:val="24"/>
          <w:szCs w:val="24"/>
        </w:rPr>
        <w:tab/>
        <w:t xml:space="preserve">   </w:t>
      </w:r>
      <w:r w:rsidR="00CB465E">
        <w:rPr>
          <w:rFonts w:cs="Calibri"/>
          <w:b/>
          <w:sz w:val="24"/>
          <w:szCs w:val="24"/>
        </w:rPr>
        <w:t xml:space="preserve">  Kjell Guttorm Berger</w:t>
      </w:r>
      <w:r>
        <w:rPr>
          <w:rFonts w:cs="Calibri"/>
          <w:b/>
          <w:sz w:val="24"/>
          <w:szCs w:val="24"/>
        </w:rPr>
        <w:t xml:space="preserve">       </w:t>
      </w:r>
      <w:r w:rsidR="00CB465E">
        <w:rPr>
          <w:rFonts w:cs="Calibri"/>
          <w:b/>
          <w:sz w:val="24"/>
          <w:szCs w:val="24"/>
        </w:rPr>
        <w:t>Tone Høgvard</w:t>
      </w:r>
    </w:p>
    <w:p w14:paraId="34DF12DB" w14:textId="6D620F40" w:rsidR="00CB465E" w:rsidRDefault="00815C63" w:rsidP="00CB465E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Styremedlem     </w:t>
      </w:r>
      <w:r w:rsidR="00CB465E">
        <w:rPr>
          <w:rFonts w:cs="Calibri"/>
          <w:sz w:val="24"/>
          <w:szCs w:val="24"/>
        </w:rPr>
        <w:t xml:space="preserve">             </w:t>
      </w:r>
      <w:proofErr w:type="spellStart"/>
      <w:r>
        <w:rPr>
          <w:rFonts w:cs="Calibri"/>
          <w:sz w:val="24"/>
          <w:szCs w:val="24"/>
        </w:rPr>
        <w:t>Styremedlem</w:t>
      </w:r>
      <w:proofErr w:type="spellEnd"/>
      <w:r>
        <w:rPr>
          <w:rFonts w:cs="Calibri"/>
          <w:sz w:val="24"/>
          <w:szCs w:val="24"/>
        </w:rPr>
        <w:t xml:space="preserve">    </w:t>
      </w:r>
      <w:r w:rsidR="002E096C">
        <w:rPr>
          <w:rFonts w:cs="Calibri"/>
          <w:sz w:val="24"/>
          <w:szCs w:val="24"/>
        </w:rPr>
        <w:t xml:space="preserve"> </w:t>
      </w:r>
      <w:r w:rsidR="00CB465E">
        <w:rPr>
          <w:rFonts w:cs="Calibri"/>
          <w:sz w:val="24"/>
          <w:szCs w:val="24"/>
        </w:rPr>
        <w:t>Møtende varamedlem   Selskapets representant</w:t>
      </w:r>
    </w:p>
    <w:p w14:paraId="65EFF9AB" w14:textId="0454F692" w:rsidR="000B3829" w:rsidRDefault="000B3829" w:rsidP="00CB465E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</w:rPr>
      </w:pPr>
    </w:p>
    <w:p w14:paraId="4A83E40E" w14:textId="77777777" w:rsidR="00542F83" w:rsidRDefault="00542F83" w:rsidP="00CB465E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</w:rPr>
      </w:pPr>
    </w:p>
    <w:p w14:paraId="29F69E51" w14:textId="06870199" w:rsidR="000B3829" w:rsidRPr="00542F83" w:rsidRDefault="00542F83" w:rsidP="00CB465E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  <w:lang w:val="da-DK"/>
        </w:rPr>
      </w:pPr>
      <w:r w:rsidRPr="00542F83">
        <w:rPr>
          <w:rFonts w:cs="Calibri"/>
          <w:sz w:val="24"/>
          <w:szCs w:val="24"/>
          <w:lang w:val="da-DK"/>
        </w:rPr>
        <w:lastRenderedPageBreak/>
        <w:t>Navn</w:t>
      </w:r>
      <w:r w:rsidRPr="00542F83">
        <w:rPr>
          <w:rFonts w:cs="Calibri"/>
          <w:sz w:val="24"/>
          <w:szCs w:val="24"/>
          <w:lang w:val="da-DK"/>
        </w:rPr>
        <w:tab/>
      </w:r>
      <w:r w:rsidRPr="00542F83">
        <w:rPr>
          <w:rFonts w:cs="Calibri"/>
          <w:sz w:val="24"/>
          <w:szCs w:val="24"/>
          <w:lang w:val="da-DK"/>
        </w:rPr>
        <w:tab/>
      </w:r>
      <w:r w:rsidRPr="00542F83">
        <w:rPr>
          <w:rFonts w:cs="Calibri"/>
          <w:sz w:val="24"/>
          <w:szCs w:val="24"/>
          <w:lang w:val="da-DK"/>
        </w:rPr>
        <w:tab/>
        <w:t>Bosted</w:t>
      </w:r>
      <w:r w:rsidRPr="00542F83">
        <w:rPr>
          <w:rFonts w:cs="Calibri"/>
          <w:sz w:val="24"/>
          <w:szCs w:val="24"/>
          <w:lang w:val="da-DK"/>
        </w:rPr>
        <w:tab/>
      </w:r>
      <w:r w:rsidRPr="00542F83">
        <w:rPr>
          <w:rFonts w:cs="Calibri"/>
          <w:sz w:val="24"/>
          <w:szCs w:val="24"/>
          <w:lang w:val="da-DK"/>
        </w:rPr>
        <w:tab/>
      </w:r>
      <w:r w:rsidRPr="00542F83">
        <w:rPr>
          <w:rFonts w:cs="Calibri"/>
          <w:sz w:val="24"/>
          <w:szCs w:val="24"/>
          <w:lang w:val="da-DK"/>
        </w:rPr>
        <w:tab/>
      </w:r>
      <w:r w:rsidRPr="00542F83">
        <w:rPr>
          <w:rFonts w:cs="Calibri"/>
          <w:sz w:val="24"/>
          <w:szCs w:val="24"/>
          <w:lang w:val="da-DK"/>
        </w:rPr>
        <w:tab/>
        <w:t>Dødsdato</w:t>
      </w:r>
      <w:r w:rsidRPr="00542F83">
        <w:rPr>
          <w:rFonts w:cs="Calibri"/>
          <w:sz w:val="24"/>
          <w:szCs w:val="24"/>
          <w:lang w:val="da-DK"/>
        </w:rPr>
        <w:tab/>
      </w:r>
      <w:r w:rsidRPr="00542F83">
        <w:rPr>
          <w:rFonts w:cs="Calibri"/>
          <w:sz w:val="24"/>
          <w:szCs w:val="24"/>
          <w:lang w:val="da-DK"/>
        </w:rPr>
        <w:tab/>
      </w:r>
      <w:r w:rsidRPr="00542F83">
        <w:rPr>
          <w:rFonts w:cs="Calibri"/>
          <w:sz w:val="24"/>
          <w:szCs w:val="24"/>
          <w:lang w:val="da-DK"/>
        </w:rPr>
        <w:tab/>
        <w:t>Født dato</w:t>
      </w:r>
    </w:p>
    <w:tbl>
      <w:tblPr>
        <w:tblW w:w="18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2680"/>
        <w:gridCol w:w="2680"/>
        <w:gridCol w:w="2680"/>
        <w:gridCol w:w="2680"/>
        <w:gridCol w:w="146"/>
        <w:gridCol w:w="2560"/>
        <w:gridCol w:w="1360"/>
        <w:gridCol w:w="1320"/>
      </w:tblGrid>
      <w:tr w:rsidR="00542F83" w:rsidRPr="00D85CE3" w14:paraId="0739DC89" w14:textId="77777777" w:rsidTr="00CA28FF">
        <w:trPr>
          <w:trHeight w:val="28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5643CF" w14:textId="044D9646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</w:rPr>
            </w:pPr>
            <w:r w:rsidRPr="00F833EB">
              <w:rPr>
                <w:rFonts w:ascii="Arial" w:hAnsi="Arial" w:cs="Arial"/>
                <w:b/>
                <w:bCs/>
              </w:rPr>
              <w:t>2021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4348B" w14:textId="7777777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071E4" w14:textId="7777777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E16E9" w14:textId="7777777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B4357" w14:textId="3E4A456D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34B74" w14:textId="7777777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27BBA" w14:textId="666401C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17F90" w14:textId="47280C13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78DDC" w14:textId="00A4A3AE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</w:rPr>
            </w:pPr>
          </w:p>
        </w:tc>
      </w:tr>
      <w:tr w:rsidR="00542F83" w:rsidRPr="00D85CE3" w14:paraId="4DCECFE1" w14:textId="77777777" w:rsidTr="00CA28FF">
        <w:trPr>
          <w:trHeight w:val="28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417DB" w14:textId="2F8AB786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</w:rPr>
            </w:pPr>
            <w:r w:rsidRPr="00F833EB">
              <w:rPr>
                <w:rFonts w:ascii="Arial" w:hAnsi="Arial" w:cs="Arial"/>
                <w:color w:val="2C4457"/>
              </w:rPr>
              <w:t>Johanne Heggebø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3F683" w14:textId="77AF5D14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</w:rPr>
            </w:pPr>
            <w:r w:rsidRPr="00F833EB">
              <w:rPr>
                <w:rFonts w:ascii="Arial" w:hAnsi="Arial" w:cs="Arial"/>
                <w:color w:val="2C4457"/>
              </w:rPr>
              <w:t>Ølen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4E425" w14:textId="1D92BA75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</w:rPr>
            </w:pPr>
            <w:r w:rsidRPr="00F833EB">
              <w:rPr>
                <w:rFonts w:ascii="Arial" w:hAnsi="Arial" w:cs="Arial"/>
                <w:color w:val="2C4457"/>
              </w:rPr>
              <w:t>09.11.2021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13024" w14:textId="2107ED74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</w:rPr>
            </w:pPr>
            <w:r w:rsidRPr="00F833EB">
              <w:rPr>
                <w:rFonts w:ascii="Arial" w:hAnsi="Arial" w:cs="Arial"/>
                <w:color w:val="2C4457"/>
              </w:rPr>
              <w:t>11.07.1940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E1C4E" w14:textId="6CF1ECBE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0C070" w14:textId="77777777" w:rsidR="00542F83" w:rsidRPr="00D85CE3" w:rsidRDefault="00542F83" w:rsidP="00542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37C4D" w14:textId="77777777" w:rsidR="00542F83" w:rsidRPr="00D85CE3" w:rsidRDefault="00542F83" w:rsidP="00542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47A4D" w14:textId="77777777" w:rsidR="00542F83" w:rsidRPr="00D85CE3" w:rsidRDefault="00542F83" w:rsidP="00542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4BE22" w14:textId="77777777" w:rsidR="00542F83" w:rsidRPr="00D85CE3" w:rsidRDefault="00542F83" w:rsidP="00542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2F83" w:rsidRPr="00D85CE3" w14:paraId="356C884A" w14:textId="77777777" w:rsidTr="00CA28FF">
        <w:trPr>
          <w:trHeight w:val="28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9E37BF" w14:textId="7777777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D6159" w14:textId="7777777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C4756" w14:textId="7777777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963F8" w14:textId="7777777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9C70E" w14:textId="7B80A09A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6262D" w14:textId="7777777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347C3" w14:textId="77777777" w:rsidR="00542F83" w:rsidRPr="00D85CE3" w:rsidRDefault="00542F83" w:rsidP="00542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5059D" w14:textId="77777777" w:rsidR="00542F83" w:rsidRPr="00D85CE3" w:rsidRDefault="00542F83" w:rsidP="00542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548F4" w14:textId="77777777" w:rsidR="00542F83" w:rsidRPr="00D85CE3" w:rsidRDefault="00542F83" w:rsidP="00542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2F83" w:rsidRPr="00D85CE3" w14:paraId="55551132" w14:textId="77777777" w:rsidTr="00CA28FF">
        <w:trPr>
          <w:trHeight w:val="28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F9E11" w14:textId="482D318A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3EB">
              <w:rPr>
                <w:rFonts w:ascii="Arial" w:hAnsi="Arial" w:cs="Arial"/>
                <w:b/>
                <w:bCs/>
              </w:rPr>
              <w:t>2022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FC294" w14:textId="7777777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8576B" w14:textId="7777777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E91CA" w14:textId="7777777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55BF2" w14:textId="41ACDDA3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51D52" w14:textId="7777777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2946C" w14:textId="6EFAA38B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4F7EE" w14:textId="7E9D2E00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859AC" w14:textId="3DC30B81" w:rsidR="00542F83" w:rsidRPr="00D85CE3" w:rsidRDefault="00542F83" w:rsidP="00542F83">
            <w:pPr>
              <w:spacing w:after="0" w:line="240" w:lineRule="auto"/>
              <w:jc w:val="right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</w:tr>
      <w:tr w:rsidR="00542F83" w:rsidRPr="00D85CE3" w14:paraId="7AB8A6CE" w14:textId="77777777" w:rsidTr="00CA28FF">
        <w:trPr>
          <w:trHeight w:val="28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85957" w14:textId="08D25008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</w:rPr>
              <w:t>Bergljot Moe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84063" w14:textId="0754EEAB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</w:rPr>
              <w:t>Hamar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AF161" w14:textId="6054CC98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02.01.2022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AE0CB" w14:textId="3039BF15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10.03.1925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192B7" w14:textId="4EEBDE34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6515E" w14:textId="7777777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C69A7" w14:textId="5D3F8A91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DF1BA" w14:textId="239D1BC8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F400A" w14:textId="4386C0BE" w:rsidR="00542F83" w:rsidRPr="00D85CE3" w:rsidRDefault="00542F83" w:rsidP="00542F83">
            <w:pPr>
              <w:spacing w:after="0" w:line="240" w:lineRule="auto"/>
              <w:jc w:val="right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</w:tr>
      <w:tr w:rsidR="00542F83" w:rsidRPr="00D85CE3" w14:paraId="60D6F08E" w14:textId="77777777" w:rsidTr="00CA28FF">
        <w:trPr>
          <w:trHeight w:val="28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96EE1" w14:textId="326456A1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</w:rPr>
              <w:t>Aage Hermansen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7FA2A1" w14:textId="4E5C3BB3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</w:rPr>
              <w:t>Rygge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EBBC0" w14:textId="436B1A5E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03.01.2022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5969A" w14:textId="7EDF67E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29.11.1923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4319D" w14:textId="3F3E9B52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0026B" w14:textId="7777777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9870E" w14:textId="465FD178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F0929" w14:textId="7D0BBD08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F6B5E" w14:textId="2F9B8A0C" w:rsidR="00542F83" w:rsidRPr="00D85CE3" w:rsidRDefault="00542F83" w:rsidP="00542F83">
            <w:pPr>
              <w:spacing w:after="0" w:line="240" w:lineRule="auto"/>
              <w:jc w:val="right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</w:tr>
      <w:tr w:rsidR="00542F83" w:rsidRPr="00D85CE3" w14:paraId="7B22570D" w14:textId="77777777" w:rsidTr="00CA28FF">
        <w:trPr>
          <w:trHeight w:val="28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4E3ECE" w14:textId="5BA20E5D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</w:rPr>
              <w:t>Sverre Eilertsen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CC621F" w14:textId="730DF2F4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</w:rPr>
              <w:t>His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DCE75A" w14:textId="792E6D6D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06.01.2022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A421FD" w14:textId="0528F94B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12.07.1929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757B8" w14:textId="4F2F9AB0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D0968" w14:textId="7777777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EB346" w14:textId="2DBB1F70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04BC3" w14:textId="6F08553E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74EAE" w14:textId="76712E40" w:rsidR="00542F83" w:rsidRPr="00D85CE3" w:rsidRDefault="00542F83" w:rsidP="00542F83">
            <w:pPr>
              <w:spacing w:after="0" w:line="240" w:lineRule="auto"/>
              <w:jc w:val="right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</w:tr>
      <w:tr w:rsidR="00542F83" w:rsidRPr="00D85CE3" w14:paraId="33C53B37" w14:textId="77777777" w:rsidTr="00CA28FF">
        <w:trPr>
          <w:trHeight w:val="28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90278" w14:textId="0FF06E1E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Ragnhild Hilsen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0A5EA" w14:textId="15BD2D66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Oslo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9C032" w14:textId="158353E3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25.01.2022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F353B" w14:textId="6A35D6EC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24.07.1929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29903" w14:textId="5BB8CCE3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4FBB5" w14:textId="7777777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90CB9" w14:textId="4D42EEFA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9D0FF" w14:textId="08AF6F06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3C4E4" w14:textId="09BF3DB8" w:rsidR="00542F83" w:rsidRPr="00D85CE3" w:rsidRDefault="00542F83" w:rsidP="00542F83">
            <w:pPr>
              <w:spacing w:after="0" w:line="240" w:lineRule="auto"/>
              <w:jc w:val="right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</w:tr>
      <w:tr w:rsidR="00542F83" w:rsidRPr="00D85CE3" w14:paraId="05B90633" w14:textId="77777777" w:rsidTr="00CA28FF">
        <w:trPr>
          <w:trHeight w:val="28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5E53E4" w14:textId="2E830310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Jorunn Kleppe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52017" w14:textId="731942CB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Eikelandsosen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CF4D0" w14:textId="2B24589D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11.02.2022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89D1E" w14:textId="2C68440C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27.01.1931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D8566" w14:textId="0829BDAD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35A6B" w14:textId="7777777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095D6" w14:textId="17A9304C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0F9DA" w14:textId="7614D12A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DE222" w14:textId="1BF73765" w:rsidR="00542F83" w:rsidRPr="00D85CE3" w:rsidRDefault="00542F83" w:rsidP="00542F83">
            <w:pPr>
              <w:spacing w:after="0" w:line="240" w:lineRule="auto"/>
              <w:jc w:val="right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</w:tr>
      <w:tr w:rsidR="00542F83" w:rsidRPr="00D85CE3" w14:paraId="7FC5FCAC" w14:textId="77777777" w:rsidTr="00CA28FF">
        <w:trPr>
          <w:trHeight w:val="28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DFC3AD" w14:textId="37073F00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Trygve Lund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2A15B" w14:textId="2C08B725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Florvåg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D51445" w14:textId="6566DF9B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15.02.2022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790C8" w14:textId="369D1CFE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25.08.1933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F8FD2" w14:textId="14B03B4D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D3519" w14:textId="7777777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AB056" w14:textId="150FCE39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BAC2E" w14:textId="06E8339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951DB" w14:textId="5275A92E" w:rsidR="00542F83" w:rsidRPr="00D85CE3" w:rsidRDefault="00542F83" w:rsidP="00542F83">
            <w:pPr>
              <w:spacing w:after="0" w:line="240" w:lineRule="auto"/>
              <w:jc w:val="right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</w:tr>
      <w:tr w:rsidR="00542F83" w:rsidRPr="00D85CE3" w14:paraId="2AFE910F" w14:textId="77777777" w:rsidTr="00CA28FF">
        <w:trPr>
          <w:trHeight w:val="28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87E5C" w14:textId="446E1464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Solveig Guttormsen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45B07" w14:textId="4E110B2E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Sandvika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54D995" w14:textId="7EE6CF28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21.02.2022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C1240" w14:textId="77A61D80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29.07.1928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B4293" w14:textId="62FA09D8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5F76A" w14:textId="7777777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17A92" w14:textId="38B25898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7FD71" w14:textId="24BB18C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2C00C" w14:textId="7F7E20BE" w:rsidR="00542F83" w:rsidRPr="00D85CE3" w:rsidRDefault="00542F83" w:rsidP="00542F83">
            <w:pPr>
              <w:spacing w:after="0" w:line="240" w:lineRule="auto"/>
              <w:jc w:val="right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</w:tr>
      <w:tr w:rsidR="00542F83" w:rsidRPr="00D85CE3" w14:paraId="57680AEA" w14:textId="77777777" w:rsidTr="00CA28FF">
        <w:trPr>
          <w:trHeight w:val="28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85B6F" w14:textId="3AC6ADF6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proofErr w:type="spellStart"/>
            <w:r w:rsidRPr="00F833EB">
              <w:rPr>
                <w:rFonts w:ascii="Arial" w:hAnsi="Arial" w:cs="Arial"/>
                <w:color w:val="2C4457"/>
              </w:rPr>
              <w:t>Launa</w:t>
            </w:r>
            <w:proofErr w:type="spellEnd"/>
            <w:r w:rsidRPr="00F833EB">
              <w:rPr>
                <w:rFonts w:ascii="Arial" w:hAnsi="Arial" w:cs="Arial"/>
                <w:color w:val="2C4457"/>
              </w:rPr>
              <w:t xml:space="preserve"> Mjanger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8B38E" w14:textId="730C96F2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Masfjordnes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CF660" w14:textId="4507C749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12.03.2022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F485A8" w14:textId="567521A5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16.06.1923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FBA4E" w14:textId="4EC51B62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AEB40" w14:textId="7777777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FB078" w14:textId="78C02DA1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E19C" w14:textId="74018109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8D45F" w14:textId="16D49269" w:rsidR="00542F83" w:rsidRPr="00D85CE3" w:rsidRDefault="00542F83" w:rsidP="00542F83">
            <w:pPr>
              <w:spacing w:after="0" w:line="240" w:lineRule="auto"/>
              <w:jc w:val="right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</w:tr>
      <w:tr w:rsidR="00542F83" w:rsidRPr="00D85CE3" w14:paraId="2A2F5767" w14:textId="77777777" w:rsidTr="00CA28FF">
        <w:trPr>
          <w:trHeight w:val="28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9E65A" w14:textId="6698A6E2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Arnlaug Røsnes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E71012" w14:textId="0947142E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Lillestrøm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0424D" w14:textId="06DDE7A8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14.03.2022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C73EA" w14:textId="0A0CBB53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23.12.1934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79B02" w14:textId="40B8747E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27A11" w14:textId="7777777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18597" w14:textId="523DCAE8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EBA29" w14:textId="575425DF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8A71A" w14:textId="39CBB7BA" w:rsidR="00542F83" w:rsidRPr="00D85CE3" w:rsidRDefault="00542F83" w:rsidP="00542F83">
            <w:pPr>
              <w:spacing w:after="0" w:line="240" w:lineRule="auto"/>
              <w:jc w:val="right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</w:tr>
      <w:tr w:rsidR="00542F83" w:rsidRPr="00D85CE3" w14:paraId="0F9BE2A8" w14:textId="77777777" w:rsidTr="00CA28FF">
        <w:trPr>
          <w:trHeight w:val="28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0CAEF" w14:textId="257B27D6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Einar Staff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25FC7B" w14:textId="00B3F791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Horten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3C35D" w14:textId="132D1958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04.04.2022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AA7F8" w14:textId="44320A21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22.05.1945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8E4C7" w14:textId="1057C016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DA8BF" w14:textId="7777777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F6400" w14:textId="77ACE26F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C522D" w14:textId="60E621D5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9840E" w14:textId="727A8250" w:rsidR="00542F83" w:rsidRPr="00D85CE3" w:rsidRDefault="00542F83" w:rsidP="00542F83">
            <w:pPr>
              <w:spacing w:after="0" w:line="240" w:lineRule="auto"/>
              <w:jc w:val="right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</w:tr>
      <w:tr w:rsidR="00542F83" w:rsidRPr="00D85CE3" w14:paraId="4B2F5C96" w14:textId="77777777" w:rsidTr="00CA28FF">
        <w:trPr>
          <w:trHeight w:val="28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0753C9" w14:textId="4EBB6C11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Johan Woldmo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261299" w14:textId="072DA2B1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Noresund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4437C" w14:textId="7CC723F5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11.04.2022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DC5F6" w14:textId="7EBB6F0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24.12.1954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30B24" w14:textId="1B8A9F20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F4231" w14:textId="7777777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B0AAC" w14:textId="1BAD2716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53D28" w14:textId="629F7DE2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7E4BF" w14:textId="11EA3FD5" w:rsidR="00542F83" w:rsidRPr="00D85CE3" w:rsidRDefault="00542F83" w:rsidP="00542F83">
            <w:pPr>
              <w:spacing w:after="0" w:line="240" w:lineRule="auto"/>
              <w:jc w:val="right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</w:tr>
      <w:tr w:rsidR="00542F83" w:rsidRPr="00D85CE3" w14:paraId="5F8932FA" w14:textId="77777777" w:rsidTr="00CA28FF">
        <w:trPr>
          <w:trHeight w:val="28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90ECFE" w14:textId="779F57A6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Anders Rødland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0C13C" w14:textId="36F2821A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Egersund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20977" w14:textId="1075F099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18.04.2022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1FEEF" w14:textId="179BC632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23.08.1931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FC13A" w14:textId="1E604702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4CCFF" w14:textId="7777777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94773" w14:textId="2F1226DC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6E770" w14:textId="235FD8F0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9734D" w14:textId="7D724221" w:rsidR="00542F83" w:rsidRPr="00D85CE3" w:rsidRDefault="00542F83" w:rsidP="00542F83">
            <w:pPr>
              <w:spacing w:after="0" w:line="240" w:lineRule="auto"/>
              <w:jc w:val="right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</w:tr>
      <w:tr w:rsidR="00542F83" w:rsidRPr="00D85CE3" w14:paraId="58E70765" w14:textId="77777777" w:rsidTr="00CA28FF">
        <w:trPr>
          <w:trHeight w:val="28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E7326" w14:textId="4E0F30DF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Brit Marit Helgesen Olsen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47D59" w14:textId="37D2CA81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Drammen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9CBFA" w14:textId="2CAF9B7E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19.04.2022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62E70C" w14:textId="67ED0870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08.09.1944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59124" w14:textId="226DF576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DD046" w14:textId="7777777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BB7C3" w14:textId="67841E26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5A5BB" w14:textId="2F6C444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3D45E" w14:textId="7CE67039" w:rsidR="00542F83" w:rsidRPr="00D85CE3" w:rsidRDefault="00542F83" w:rsidP="00542F83">
            <w:pPr>
              <w:spacing w:after="0" w:line="240" w:lineRule="auto"/>
              <w:jc w:val="right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</w:tr>
      <w:tr w:rsidR="00542F83" w:rsidRPr="00D85CE3" w14:paraId="650DD3F4" w14:textId="77777777" w:rsidTr="00CA28FF">
        <w:trPr>
          <w:trHeight w:val="28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2E6CD4" w14:textId="0B699E76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Karin Ingvill Tangen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11C400" w14:textId="6DF0CC50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Tynset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91CAC" w14:textId="49DB02C9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27.04.2022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EDE93F" w14:textId="7206BE3F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12.04.1954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38116" w14:textId="3F469E29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C0934" w14:textId="7777777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9CC0F" w14:textId="4D1E4604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62FD2" w14:textId="498D4F0B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55300" w14:textId="679E937F" w:rsidR="00542F83" w:rsidRPr="00D85CE3" w:rsidRDefault="00542F83" w:rsidP="00542F83">
            <w:pPr>
              <w:spacing w:after="0" w:line="240" w:lineRule="auto"/>
              <w:jc w:val="right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</w:tr>
      <w:tr w:rsidR="00542F83" w:rsidRPr="00D85CE3" w14:paraId="310530CC" w14:textId="77777777" w:rsidTr="00CA28FF">
        <w:trPr>
          <w:trHeight w:val="28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ECAB5" w14:textId="07BD5FF1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Bjørn Fladvad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336961" w14:textId="07164725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Oslo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5E9018" w14:textId="7CB3F875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14.05.2022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ACB1B" w14:textId="1F4F8C2E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11.05.1925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9373E" w14:textId="5519EBFA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92C2D" w14:textId="7777777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08E57" w14:textId="330747DF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19132" w14:textId="2A2D9DB1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C1316" w14:textId="102658E9" w:rsidR="00542F83" w:rsidRPr="00D85CE3" w:rsidRDefault="00542F83" w:rsidP="00542F83">
            <w:pPr>
              <w:spacing w:after="0" w:line="240" w:lineRule="auto"/>
              <w:jc w:val="right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</w:tr>
      <w:tr w:rsidR="00542F83" w:rsidRPr="00D85CE3" w14:paraId="05B5E619" w14:textId="77777777" w:rsidTr="00CA28FF">
        <w:trPr>
          <w:trHeight w:val="28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B9E98F" w14:textId="49C174F0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Amund Houm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1F867" w14:textId="1DAFE5D2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Østre Gausdal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35F02" w14:textId="00105979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18.05.2022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0B687" w14:textId="0E452292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25.02.1934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DDB0D" w14:textId="38DE6AF4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94C81" w14:textId="7777777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8AEFA" w14:textId="5C391941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D9CEA" w14:textId="3FC74F46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98CA9" w14:textId="430206AF" w:rsidR="00542F83" w:rsidRPr="00D85CE3" w:rsidRDefault="00542F83" w:rsidP="00542F83">
            <w:pPr>
              <w:spacing w:after="0" w:line="240" w:lineRule="auto"/>
              <w:jc w:val="right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</w:tr>
      <w:tr w:rsidR="00542F83" w:rsidRPr="00D85CE3" w14:paraId="4142A6AA" w14:textId="77777777" w:rsidTr="00CA28FF">
        <w:trPr>
          <w:trHeight w:val="28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0E4BCF" w14:textId="0D4BE395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 xml:space="preserve">Tore Andre </w:t>
            </w:r>
            <w:proofErr w:type="spellStart"/>
            <w:r w:rsidRPr="00F833EB">
              <w:rPr>
                <w:rFonts w:ascii="Arial" w:hAnsi="Arial" w:cs="Arial"/>
                <w:color w:val="2C4457"/>
              </w:rPr>
              <w:t>Rangberg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F0683" w14:textId="3366702A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Oslo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99FEA" w14:textId="7BE9C2E8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04.06.2022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8A30E" w14:textId="51E72921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29.02.1944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8F120" w14:textId="44273AF9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71A43" w14:textId="7777777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75AAE" w14:textId="6ECFB5D4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E6C9F" w14:textId="79CDFF7F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9FE6F" w14:textId="04B04830" w:rsidR="00542F83" w:rsidRPr="00D85CE3" w:rsidRDefault="00542F83" w:rsidP="00542F83">
            <w:pPr>
              <w:spacing w:after="0" w:line="240" w:lineRule="auto"/>
              <w:jc w:val="right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</w:tr>
      <w:tr w:rsidR="00542F83" w:rsidRPr="00D85CE3" w14:paraId="1C730F8E" w14:textId="77777777" w:rsidTr="00CA28FF">
        <w:trPr>
          <w:trHeight w:val="28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9B100" w14:textId="2C21B1BA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Erna Borgny Trøen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780BA4" w14:textId="23AC0523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Røn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366B9" w14:textId="194DDE05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18.06.2022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8A060" w14:textId="5B4B122C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06.02.1928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0A665" w14:textId="41C44221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C33F9" w14:textId="7777777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2DC02" w14:textId="75B7B3A0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EF8A5" w14:textId="46D1B273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58319" w14:textId="7FCF17D1" w:rsidR="00542F83" w:rsidRPr="00D85CE3" w:rsidRDefault="00542F83" w:rsidP="00542F83">
            <w:pPr>
              <w:spacing w:after="0" w:line="240" w:lineRule="auto"/>
              <w:jc w:val="right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</w:tr>
      <w:tr w:rsidR="00542F83" w:rsidRPr="00D85CE3" w14:paraId="4C9A3391" w14:textId="77777777" w:rsidTr="00CA28FF">
        <w:trPr>
          <w:trHeight w:val="28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5B2247" w14:textId="6A051034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Annelise Pedersen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EEF02" w14:textId="5F4B7C25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Rena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40B2C" w14:textId="6DE68ECD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28.06.2022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D82F6" w14:textId="410135E0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01.04.1944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87A47" w14:textId="53DD3C32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7B867" w14:textId="7777777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A339D" w14:textId="7436896E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AF2F7" w14:textId="780508FB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7BAE9" w14:textId="0C717793" w:rsidR="00542F83" w:rsidRPr="00D85CE3" w:rsidRDefault="00542F83" w:rsidP="00542F83">
            <w:pPr>
              <w:spacing w:after="0" w:line="240" w:lineRule="auto"/>
              <w:jc w:val="right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</w:tr>
      <w:tr w:rsidR="00542F83" w:rsidRPr="00D85CE3" w14:paraId="3FD08004" w14:textId="77777777" w:rsidTr="00CA28FF">
        <w:trPr>
          <w:trHeight w:val="28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AB0316" w14:textId="667C9F53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Marie Ausland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218CA" w14:textId="55F921E5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Sandnes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DE743" w14:textId="519639DD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02.07.2022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D9BC8" w14:textId="0B36ADCD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05.08.1937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920FC" w14:textId="4F65C10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33F30" w14:textId="7777777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BCD89" w14:textId="6DE51169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8C3FB" w14:textId="686E6351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34B67" w14:textId="0BD794A6" w:rsidR="00542F83" w:rsidRPr="00D85CE3" w:rsidRDefault="00542F83" w:rsidP="00542F83">
            <w:pPr>
              <w:spacing w:after="0" w:line="240" w:lineRule="auto"/>
              <w:jc w:val="right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</w:tr>
      <w:tr w:rsidR="00542F83" w:rsidRPr="00D85CE3" w14:paraId="31D5195B" w14:textId="77777777" w:rsidTr="00CA28FF">
        <w:trPr>
          <w:trHeight w:val="28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36D00" w14:textId="4BB65522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Henning Rognan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94C66" w14:textId="2CECD404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Oslo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64D61E" w14:textId="148E6F0E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19.07.2022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740C6" w14:textId="37471825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16.06.1934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BEBE0" w14:textId="4A0E021A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4C2B8" w14:textId="7777777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EFE95" w14:textId="01B4C2A6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99025" w14:textId="617FDFAC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B9236" w14:textId="4AA971CF" w:rsidR="00542F83" w:rsidRPr="00D85CE3" w:rsidRDefault="00542F83" w:rsidP="00542F83">
            <w:pPr>
              <w:spacing w:after="0" w:line="240" w:lineRule="auto"/>
              <w:jc w:val="right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</w:tr>
      <w:tr w:rsidR="00542F83" w:rsidRPr="00D85CE3" w14:paraId="39558E57" w14:textId="77777777" w:rsidTr="00CA28FF">
        <w:trPr>
          <w:trHeight w:val="28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FFCEF" w14:textId="3D7615CA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proofErr w:type="spellStart"/>
            <w:r w:rsidRPr="00F833EB">
              <w:rPr>
                <w:rFonts w:ascii="Arial" w:hAnsi="Arial" w:cs="Arial"/>
                <w:color w:val="2C4457"/>
              </w:rPr>
              <w:t>Torgei</w:t>
            </w:r>
            <w:proofErr w:type="spellEnd"/>
            <w:r w:rsidRPr="00F833EB">
              <w:rPr>
                <w:rFonts w:ascii="Arial" w:hAnsi="Arial" w:cs="Arial"/>
                <w:color w:val="2C4457"/>
              </w:rPr>
              <w:t xml:space="preserve"> Olga Langseth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7170C" w14:textId="762EB1C2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Oslo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BE002" w14:textId="78665556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21.07.2022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DD6C7D" w14:textId="08E4B9CF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05.03.1932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A7593" w14:textId="50FCB9C8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D671C" w14:textId="7777777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98DCB" w14:textId="64762AFF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15885" w14:textId="62514FFB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DD3DC" w14:textId="1222F658" w:rsidR="00542F83" w:rsidRPr="00D85CE3" w:rsidRDefault="00542F83" w:rsidP="00542F83">
            <w:pPr>
              <w:spacing w:after="0" w:line="240" w:lineRule="auto"/>
              <w:jc w:val="right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</w:tr>
      <w:tr w:rsidR="00542F83" w:rsidRPr="00D85CE3" w14:paraId="4FF16FC6" w14:textId="77777777" w:rsidTr="00CA28FF">
        <w:trPr>
          <w:trHeight w:val="28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934FC5" w14:textId="49B8ED86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Håkon Ørmen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81DE0" w14:textId="567D17C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Vestby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EBDAC" w14:textId="18060EED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23.07.2022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F11CE" w14:textId="3B776793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22.04.1940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27D45" w14:textId="2997E75B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C757D" w14:textId="7777777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429CF" w14:textId="599FF764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4A52C" w14:textId="3322D05B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13A96" w14:textId="05AF5A2B" w:rsidR="00542F83" w:rsidRPr="00D85CE3" w:rsidRDefault="00542F83" w:rsidP="00542F83">
            <w:pPr>
              <w:spacing w:after="0" w:line="240" w:lineRule="auto"/>
              <w:jc w:val="right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</w:tr>
      <w:tr w:rsidR="00542F83" w:rsidRPr="00D85CE3" w14:paraId="1B3CB9F4" w14:textId="77777777" w:rsidTr="00CA28FF">
        <w:trPr>
          <w:trHeight w:val="28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3E510" w14:textId="6ECD4532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proofErr w:type="spellStart"/>
            <w:r w:rsidRPr="00F833EB">
              <w:rPr>
                <w:rFonts w:ascii="Arial" w:hAnsi="Arial" w:cs="Arial"/>
                <w:color w:val="2C4457"/>
              </w:rPr>
              <w:t>Ivara</w:t>
            </w:r>
            <w:proofErr w:type="spellEnd"/>
            <w:r w:rsidRPr="00F833EB">
              <w:rPr>
                <w:rFonts w:ascii="Arial" w:hAnsi="Arial" w:cs="Arial"/>
                <w:color w:val="2C4457"/>
              </w:rPr>
              <w:t xml:space="preserve"> Bergo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075BF8" w14:textId="53E4845A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Oslo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02C09" w14:textId="00B64DD6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18.08.2022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62153" w14:textId="6CD4B5C0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09.05.1936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9CC41" w14:textId="43EAC6A8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DC4D7" w14:textId="7777777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51CE2" w14:textId="629DED91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1ED75" w14:textId="576541E6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F75F2" w14:textId="5AADC4D7" w:rsidR="00542F83" w:rsidRPr="00D85CE3" w:rsidRDefault="00542F83" w:rsidP="00542F83">
            <w:pPr>
              <w:spacing w:after="0" w:line="240" w:lineRule="auto"/>
              <w:jc w:val="right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</w:tr>
      <w:tr w:rsidR="00542F83" w:rsidRPr="00D85CE3" w14:paraId="626CD13C" w14:textId="77777777" w:rsidTr="00CA28FF">
        <w:trPr>
          <w:trHeight w:val="28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3F19FA" w14:textId="374D6AA2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Bjørg Wahl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461D7" w14:textId="30008CD0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Oslo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A3CA9" w14:textId="2026D7BD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19.08.2022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60B25" w14:textId="0D2F2EC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31.01.1933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694D8" w14:textId="31B92EA4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8D5B9" w14:textId="7777777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BD6F9" w14:textId="5C65512B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2F435" w14:textId="3A795958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F88B8" w14:textId="7629BE60" w:rsidR="00542F83" w:rsidRPr="00D85CE3" w:rsidRDefault="00542F83" w:rsidP="00542F83">
            <w:pPr>
              <w:spacing w:after="0" w:line="240" w:lineRule="auto"/>
              <w:jc w:val="right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</w:tr>
      <w:tr w:rsidR="00542F83" w:rsidRPr="00D85CE3" w14:paraId="0A72763C" w14:textId="77777777" w:rsidTr="00CA28FF">
        <w:trPr>
          <w:trHeight w:val="28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764DB" w14:textId="662235D9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Finn Arne Bøe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4DA3B" w14:textId="4978B074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Sandvika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4FDE0" w14:textId="36163E30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18.09.2022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C3857" w14:textId="0E5C8E6F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13.06.1943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3D533" w14:textId="4AD6458F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6B64E" w14:textId="7777777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CB1B1" w14:textId="4B42E189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9A798" w14:textId="5695C8BD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F5951" w14:textId="19CC884E" w:rsidR="00542F83" w:rsidRPr="00D85CE3" w:rsidRDefault="00542F83" w:rsidP="00542F83">
            <w:pPr>
              <w:spacing w:after="0" w:line="240" w:lineRule="auto"/>
              <w:jc w:val="right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</w:tr>
      <w:tr w:rsidR="00542F83" w:rsidRPr="00D85CE3" w14:paraId="48109B07" w14:textId="77777777" w:rsidTr="00CA28FF">
        <w:trPr>
          <w:trHeight w:val="28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667BB" w14:textId="0FD0E762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Grete Bjune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64D3F" w14:textId="5C4950C6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Oslo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E3B57" w14:textId="03ACA249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05.10.2022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716BA" w14:textId="10DA82A5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12.06.1936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E8E4C" w14:textId="14AA43C4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5E3C8" w14:textId="7777777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05843" w14:textId="46B5AD6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6A554" w14:textId="67DDE561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1810C" w14:textId="438BDE59" w:rsidR="00542F83" w:rsidRPr="00D85CE3" w:rsidRDefault="00542F83" w:rsidP="00542F83">
            <w:pPr>
              <w:spacing w:after="0" w:line="240" w:lineRule="auto"/>
              <w:jc w:val="right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</w:tr>
      <w:tr w:rsidR="00542F83" w:rsidRPr="00D85CE3" w14:paraId="07FBA625" w14:textId="77777777" w:rsidTr="00CA28FF">
        <w:trPr>
          <w:trHeight w:val="28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8D307" w14:textId="29D2A94B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proofErr w:type="spellStart"/>
            <w:r w:rsidRPr="00F833EB">
              <w:rPr>
                <w:rFonts w:ascii="Arial" w:hAnsi="Arial" w:cs="Arial"/>
                <w:color w:val="2C4457"/>
              </w:rPr>
              <w:t>Walborg</w:t>
            </w:r>
            <w:proofErr w:type="spellEnd"/>
            <w:r w:rsidRPr="00F833EB">
              <w:rPr>
                <w:rFonts w:ascii="Arial" w:hAnsi="Arial" w:cs="Arial"/>
                <w:color w:val="2C4457"/>
              </w:rPr>
              <w:t xml:space="preserve"> Blom Fossum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C47256" w14:textId="11B56250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Oslo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308F6" w14:textId="76895626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17.11.2022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B964A" w14:textId="0DBAEDC3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30.04.1929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82426" w14:textId="406FB829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FA004" w14:textId="7777777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AADF8" w14:textId="160299C0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0C7F4" w14:textId="6AA6A486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3B2B5" w14:textId="609C639F" w:rsidR="00542F83" w:rsidRPr="00D85CE3" w:rsidRDefault="00542F83" w:rsidP="00542F83">
            <w:pPr>
              <w:spacing w:after="0" w:line="240" w:lineRule="auto"/>
              <w:jc w:val="right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</w:tr>
      <w:tr w:rsidR="00542F83" w:rsidRPr="00D85CE3" w14:paraId="5F0DE736" w14:textId="77777777" w:rsidTr="00CA28FF">
        <w:trPr>
          <w:trHeight w:val="28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E7592" w14:textId="5740125A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Kåre Kjelkenes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15774" w14:textId="500CEF98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Skiptvet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4C8D2" w14:textId="1B507F73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25.11.2022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8E54C" w14:textId="7A362176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14.03.1924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18B7E" w14:textId="6DA17550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14781" w14:textId="7777777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0D476" w14:textId="2CCC0C9E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3A056" w14:textId="0839CF22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AEB9D" w14:textId="7BA87267" w:rsidR="00542F83" w:rsidRPr="00D85CE3" w:rsidRDefault="00542F83" w:rsidP="00542F83">
            <w:pPr>
              <w:spacing w:after="0" w:line="240" w:lineRule="auto"/>
              <w:jc w:val="right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</w:tr>
      <w:tr w:rsidR="00542F83" w:rsidRPr="00D85CE3" w14:paraId="38FED636" w14:textId="77777777" w:rsidTr="00CA28FF">
        <w:trPr>
          <w:trHeight w:val="28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3502F" w14:textId="09AE9F09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proofErr w:type="spellStart"/>
            <w:r w:rsidRPr="00F833EB">
              <w:rPr>
                <w:rFonts w:ascii="Arial" w:hAnsi="Arial" w:cs="Arial"/>
              </w:rPr>
              <w:t>Ailen</w:t>
            </w:r>
            <w:proofErr w:type="spellEnd"/>
            <w:r w:rsidRPr="00F833EB">
              <w:rPr>
                <w:rFonts w:ascii="Arial" w:hAnsi="Arial" w:cs="Arial"/>
              </w:rPr>
              <w:t xml:space="preserve"> Aarum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7CDE0" w14:textId="0B17D6CB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Oslo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61EA10" w14:textId="2C97D7E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26.12.2022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5D1991" w14:textId="58428E8F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12.09.1939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BE227" w14:textId="10F1799E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FBC59" w14:textId="7777777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9756D" w14:textId="2E8171AC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AC14C" w14:textId="6CD47B0C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64D43" w14:textId="23EA4136" w:rsidR="00542F83" w:rsidRPr="00D85CE3" w:rsidRDefault="00542F83" w:rsidP="00542F83">
            <w:pPr>
              <w:spacing w:after="0" w:line="240" w:lineRule="auto"/>
              <w:jc w:val="right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</w:tr>
      <w:tr w:rsidR="00542F83" w:rsidRPr="00D85CE3" w14:paraId="2AC83360" w14:textId="77777777" w:rsidTr="00CA28FF">
        <w:trPr>
          <w:trHeight w:val="28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7187E" w14:textId="0C63F565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 xml:space="preserve">Karen </w:t>
            </w:r>
            <w:proofErr w:type="spellStart"/>
            <w:r w:rsidRPr="00F833EB">
              <w:rPr>
                <w:rFonts w:ascii="Arial" w:hAnsi="Arial" w:cs="Arial"/>
                <w:color w:val="2C4457"/>
              </w:rPr>
              <w:t>Skjeset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35F63" w14:textId="71C9D750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Ridabu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F02A0" w14:textId="67561E08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31.12.2022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B48DAA" w14:textId="6DCB106A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  <w:r w:rsidRPr="00F833EB">
              <w:rPr>
                <w:rFonts w:ascii="Arial" w:hAnsi="Arial" w:cs="Arial"/>
                <w:color w:val="2C4457"/>
              </w:rPr>
              <w:t>15.10.1922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CAB6A" w14:textId="42AA9A88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8B429" w14:textId="7777777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45AA4" w14:textId="031E62C2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625EF" w14:textId="39DA348A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A324C" w14:textId="15DC273E" w:rsidR="00542F83" w:rsidRPr="00D85CE3" w:rsidRDefault="00542F83" w:rsidP="00542F83">
            <w:pPr>
              <w:spacing w:after="0" w:line="240" w:lineRule="auto"/>
              <w:jc w:val="right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</w:tr>
      <w:tr w:rsidR="00542F83" w:rsidRPr="00D85CE3" w14:paraId="5DC10D47" w14:textId="77777777" w:rsidTr="00542F83">
        <w:trPr>
          <w:trHeight w:val="28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7196B73E" w14:textId="7777777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3E00B89D" w14:textId="7777777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3CB738E0" w14:textId="7777777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5C0DBB0C" w14:textId="7777777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7B255" w14:textId="15AB8EEC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14A28" w14:textId="7777777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6D438" w14:textId="1166A1E6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85391" w14:textId="3EB06D87" w:rsidR="00542F83" w:rsidRPr="00D85CE3" w:rsidRDefault="00542F83" w:rsidP="00542F83">
            <w:pPr>
              <w:spacing w:after="0" w:line="240" w:lineRule="auto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AB8D2" w14:textId="2E6047D4" w:rsidR="00542F83" w:rsidRPr="00D85CE3" w:rsidRDefault="00542F83" w:rsidP="00542F83">
            <w:pPr>
              <w:spacing w:after="0" w:line="240" w:lineRule="auto"/>
              <w:jc w:val="right"/>
              <w:rPr>
                <w:rFonts w:ascii="Arial" w:hAnsi="Arial" w:cs="Arial"/>
                <w:color w:val="2C4457"/>
                <w:sz w:val="20"/>
                <w:szCs w:val="20"/>
              </w:rPr>
            </w:pPr>
          </w:p>
        </w:tc>
      </w:tr>
    </w:tbl>
    <w:p w14:paraId="00D07D4A" w14:textId="77777777" w:rsidR="00D85CE3" w:rsidRPr="0085587B" w:rsidRDefault="00D85CE3" w:rsidP="008C1FB5">
      <w:pPr>
        <w:widowControl w:val="0"/>
        <w:autoSpaceDE w:val="0"/>
        <w:autoSpaceDN w:val="0"/>
        <w:adjustRightInd w:val="0"/>
        <w:rPr>
          <w:rFonts w:cs="Calibri"/>
        </w:rPr>
      </w:pPr>
    </w:p>
    <w:sectPr w:rsidR="00D85CE3" w:rsidRPr="008558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5A3A9" w14:textId="77777777" w:rsidR="00CB659F" w:rsidRDefault="00CB659F" w:rsidP="0030721D">
      <w:pPr>
        <w:spacing w:after="0" w:line="240" w:lineRule="auto"/>
      </w:pPr>
      <w:r>
        <w:separator/>
      </w:r>
    </w:p>
  </w:endnote>
  <w:endnote w:type="continuationSeparator" w:id="0">
    <w:p w14:paraId="1B55E94F" w14:textId="77777777" w:rsidR="00CB659F" w:rsidRDefault="00CB659F" w:rsidP="0030721D">
      <w:pPr>
        <w:spacing w:after="0" w:line="240" w:lineRule="auto"/>
      </w:pPr>
      <w:r>
        <w:continuationSeparator/>
      </w:r>
    </w:p>
  </w:endnote>
  <w:endnote w:type="continuationNotice" w:id="1">
    <w:p w14:paraId="51ECE347" w14:textId="77777777" w:rsidR="00CB659F" w:rsidRDefault="00CB65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53EA6" w14:textId="77777777" w:rsidR="001C7095" w:rsidRDefault="001C709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2CA67" w14:textId="0965BB7A" w:rsidR="0030721D" w:rsidRDefault="0030721D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ED5EBD9" wp14:editId="62F3FDD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05934360a84357d98d17187c" descr="{&quot;HashCode&quot;:-109816786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BCDA6A" w14:textId="141C1948" w:rsidR="0030721D" w:rsidRPr="0030721D" w:rsidRDefault="0030721D" w:rsidP="0030721D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30721D">
                            <w:rPr>
                              <w:rFonts w:cs="Calibri"/>
                              <w:color w:val="000000"/>
                              <w:sz w:val="20"/>
                            </w:rPr>
                            <w:t>Classified</w:t>
                          </w:r>
                          <w:proofErr w:type="spellEnd"/>
                          <w:r w:rsidRPr="0030721D">
                            <w:rPr>
                              <w:rFonts w:cs="Calibri"/>
                              <w:color w:val="000000"/>
                              <w:sz w:val="20"/>
                            </w:rPr>
                            <w:t>: 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D5EBD9" id="_x0000_t202" coordsize="21600,21600" o:spt="202" path="m,l,21600r21600,l21600,xe">
              <v:stroke joinstyle="miter"/>
              <v:path gradientshapeok="t" o:connecttype="rect"/>
            </v:shapetype>
            <v:shape id="MSIPCM05934360a84357d98d17187c" o:spid="_x0000_s1026" type="#_x0000_t202" alt="{&quot;HashCode&quot;:-109816786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1ABCDA6A" w14:textId="141C1948" w:rsidR="0030721D" w:rsidRPr="0030721D" w:rsidRDefault="0030721D" w:rsidP="0030721D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  <w:proofErr w:type="spellStart"/>
                    <w:r w:rsidRPr="0030721D">
                      <w:rPr>
                        <w:rFonts w:cs="Calibri"/>
                        <w:color w:val="000000"/>
                        <w:sz w:val="20"/>
                      </w:rPr>
                      <w:t>Classified</w:t>
                    </w:r>
                    <w:proofErr w:type="spellEnd"/>
                    <w:r w:rsidRPr="0030721D">
                      <w:rPr>
                        <w:rFonts w:cs="Calibri"/>
                        <w:color w:val="000000"/>
                        <w:sz w:val="20"/>
                      </w:rPr>
                      <w:t>: 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1F54B" w14:textId="77777777" w:rsidR="001C7095" w:rsidRDefault="001C709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826A9" w14:textId="77777777" w:rsidR="00CB659F" w:rsidRDefault="00CB659F" w:rsidP="0030721D">
      <w:pPr>
        <w:spacing w:after="0" w:line="240" w:lineRule="auto"/>
      </w:pPr>
      <w:r>
        <w:separator/>
      </w:r>
    </w:p>
  </w:footnote>
  <w:footnote w:type="continuationSeparator" w:id="0">
    <w:p w14:paraId="3F814C4A" w14:textId="77777777" w:rsidR="00CB659F" w:rsidRDefault="00CB659F" w:rsidP="0030721D">
      <w:pPr>
        <w:spacing w:after="0" w:line="240" w:lineRule="auto"/>
      </w:pPr>
      <w:r>
        <w:continuationSeparator/>
      </w:r>
    </w:p>
  </w:footnote>
  <w:footnote w:type="continuationNotice" w:id="1">
    <w:p w14:paraId="07E75231" w14:textId="77777777" w:rsidR="00CB659F" w:rsidRDefault="00CB65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1C1CB" w14:textId="77777777" w:rsidR="001C7095" w:rsidRDefault="001C709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34DDA" w14:textId="77777777" w:rsidR="001C7095" w:rsidRDefault="001C7095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E845B" w14:textId="77777777" w:rsidR="001C7095" w:rsidRDefault="001C709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86DF7"/>
    <w:multiLevelType w:val="hybridMultilevel"/>
    <w:tmpl w:val="F7C61E32"/>
    <w:lvl w:ilvl="0" w:tplc="094AB6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36815"/>
    <w:multiLevelType w:val="hybridMultilevel"/>
    <w:tmpl w:val="5D6095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6415F"/>
    <w:multiLevelType w:val="hybridMultilevel"/>
    <w:tmpl w:val="45E839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067537">
    <w:abstractNumId w:val="0"/>
  </w:num>
  <w:num w:numId="2" w16cid:durableId="2014144383">
    <w:abstractNumId w:val="1"/>
  </w:num>
  <w:num w:numId="3" w16cid:durableId="1621915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56"/>
    <w:rsid w:val="000065B3"/>
    <w:rsid w:val="000570CE"/>
    <w:rsid w:val="000747A8"/>
    <w:rsid w:val="000921EC"/>
    <w:rsid w:val="000A0D27"/>
    <w:rsid w:val="000A76AE"/>
    <w:rsid w:val="000B3829"/>
    <w:rsid w:val="000C2570"/>
    <w:rsid w:val="000C7A8E"/>
    <w:rsid w:val="000F27B6"/>
    <w:rsid w:val="000F65E2"/>
    <w:rsid w:val="00101A53"/>
    <w:rsid w:val="001069F6"/>
    <w:rsid w:val="00106FE1"/>
    <w:rsid w:val="0012574F"/>
    <w:rsid w:val="0012640F"/>
    <w:rsid w:val="001360F5"/>
    <w:rsid w:val="0013674B"/>
    <w:rsid w:val="00153C99"/>
    <w:rsid w:val="001718AC"/>
    <w:rsid w:val="001837F4"/>
    <w:rsid w:val="00194AC2"/>
    <w:rsid w:val="001C242E"/>
    <w:rsid w:val="001C3A41"/>
    <w:rsid w:val="001C47BB"/>
    <w:rsid w:val="001C7095"/>
    <w:rsid w:val="001E38CD"/>
    <w:rsid w:val="001F38F0"/>
    <w:rsid w:val="00217203"/>
    <w:rsid w:val="00226977"/>
    <w:rsid w:val="00234F1E"/>
    <w:rsid w:val="0025501D"/>
    <w:rsid w:val="002614E0"/>
    <w:rsid w:val="00264056"/>
    <w:rsid w:val="00274B24"/>
    <w:rsid w:val="00290346"/>
    <w:rsid w:val="00291F95"/>
    <w:rsid w:val="002A2685"/>
    <w:rsid w:val="002D6664"/>
    <w:rsid w:val="002E096C"/>
    <w:rsid w:val="002F3815"/>
    <w:rsid w:val="002F6202"/>
    <w:rsid w:val="00306739"/>
    <w:rsid w:val="0030721D"/>
    <w:rsid w:val="00330191"/>
    <w:rsid w:val="00333A5B"/>
    <w:rsid w:val="00357E13"/>
    <w:rsid w:val="003970A9"/>
    <w:rsid w:val="003A18BC"/>
    <w:rsid w:val="003D4F92"/>
    <w:rsid w:val="003E673D"/>
    <w:rsid w:val="003F0E3E"/>
    <w:rsid w:val="003F10C8"/>
    <w:rsid w:val="00415B4A"/>
    <w:rsid w:val="00415ECC"/>
    <w:rsid w:val="00447ABB"/>
    <w:rsid w:val="00455E5C"/>
    <w:rsid w:val="004A7A80"/>
    <w:rsid w:val="004C1034"/>
    <w:rsid w:val="004D5C23"/>
    <w:rsid w:val="004F1588"/>
    <w:rsid w:val="004F2961"/>
    <w:rsid w:val="00502AB8"/>
    <w:rsid w:val="00502CB0"/>
    <w:rsid w:val="005040CB"/>
    <w:rsid w:val="0050775C"/>
    <w:rsid w:val="00537D8E"/>
    <w:rsid w:val="00542F83"/>
    <w:rsid w:val="005565D0"/>
    <w:rsid w:val="00565408"/>
    <w:rsid w:val="005658AD"/>
    <w:rsid w:val="00567626"/>
    <w:rsid w:val="00580437"/>
    <w:rsid w:val="00581E2A"/>
    <w:rsid w:val="005843E2"/>
    <w:rsid w:val="005A53BC"/>
    <w:rsid w:val="005B30A9"/>
    <w:rsid w:val="005E25C8"/>
    <w:rsid w:val="005F6A36"/>
    <w:rsid w:val="00602F01"/>
    <w:rsid w:val="00624BE1"/>
    <w:rsid w:val="006361D2"/>
    <w:rsid w:val="00640217"/>
    <w:rsid w:val="006502B0"/>
    <w:rsid w:val="0065586D"/>
    <w:rsid w:val="006757F2"/>
    <w:rsid w:val="00675DBE"/>
    <w:rsid w:val="00680C1B"/>
    <w:rsid w:val="00684859"/>
    <w:rsid w:val="00684A0A"/>
    <w:rsid w:val="006A0AAE"/>
    <w:rsid w:val="006E6386"/>
    <w:rsid w:val="006F0B75"/>
    <w:rsid w:val="006F3AE6"/>
    <w:rsid w:val="00715899"/>
    <w:rsid w:val="00716FF4"/>
    <w:rsid w:val="00732CE2"/>
    <w:rsid w:val="00735FF7"/>
    <w:rsid w:val="00754E9B"/>
    <w:rsid w:val="00782C6A"/>
    <w:rsid w:val="00783B7F"/>
    <w:rsid w:val="00783E81"/>
    <w:rsid w:val="007B1B7B"/>
    <w:rsid w:val="007D62D8"/>
    <w:rsid w:val="007F345B"/>
    <w:rsid w:val="007F5D28"/>
    <w:rsid w:val="00815C63"/>
    <w:rsid w:val="00826081"/>
    <w:rsid w:val="00854D37"/>
    <w:rsid w:val="008556B3"/>
    <w:rsid w:val="0085587B"/>
    <w:rsid w:val="00856B93"/>
    <w:rsid w:val="00860A1B"/>
    <w:rsid w:val="008715B7"/>
    <w:rsid w:val="008868FC"/>
    <w:rsid w:val="008C1FB5"/>
    <w:rsid w:val="008F08DD"/>
    <w:rsid w:val="009006B9"/>
    <w:rsid w:val="009417F8"/>
    <w:rsid w:val="00950E6D"/>
    <w:rsid w:val="00967546"/>
    <w:rsid w:val="00973FDC"/>
    <w:rsid w:val="009811AD"/>
    <w:rsid w:val="009A1F61"/>
    <w:rsid w:val="009A28CD"/>
    <w:rsid w:val="009A699E"/>
    <w:rsid w:val="009D2DF7"/>
    <w:rsid w:val="009E00E3"/>
    <w:rsid w:val="009F0AE8"/>
    <w:rsid w:val="009F142A"/>
    <w:rsid w:val="00A10C20"/>
    <w:rsid w:val="00A156A1"/>
    <w:rsid w:val="00A15837"/>
    <w:rsid w:val="00A2164B"/>
    <w:rsid w:val="00A23A80"/>
    <w:rsid w:val="00A23D3F"/>
    <w:rsid w:val="00A26143"/>
    <w:rsid w:val="00A27FD6"/>
    <w:rsid w:val="00A40AD8"/>
    <w:rsid w:val="00A47CAF"/>
    <w:rsid w:val="00A70755"/>
    <w:rsid w:val="00A83FC6"/>
    <w:rsid w:val="00A86DCF"/>
    <w:rsid w:val="00A90A08"/>
    <w:rsid w:val="00AB38F1"/>
    <w:rsid w:val="00AB7CAD"/>
    <w:rsid w:val="00AC5D44"/>
    <w:rsid w:val="00AD6E1A"/>
    <w:rsid w:val="00AE4E8A"/>
    <w:rsid w:val="00AF6616"/>
    <w:rsid w:val="00B02373"/>
    <w:rsid w:val="00B055D1"/>
    <w:rsid w:val="00B26371"/>
    <w:rsid w:val="00B402BF"/>
    <w:rsid w:val="00B83252"/>
    <w:rsid w:val="00B93090"/>
    <w:rsid w:val="00BB2691"/>
    <w:rsid w:val="00BB4F74"/>
    <w:rsid w:val="00BC4497"/>
    <w:rsid w:val="00BC4D56"/>
    <w:rsid w:val="00BC5E3E"/>
    <w:rsid w:val="00BD1AA8"/>
    <w:rsid w:val="00BE2B3B"/>
    <w:rsid w:val="00BE387C"/>
    <w:rsid w:val="00C23E61"/>
    <w:rsid w:val="00C24C16"/>
    <w:rsid w:val="00C30933"/>
    <w:rsid w:val="00C3681C"/>
    <w:rsid w:val="00C37FCD"/>
    <w:rsid w:val="00C47496"/>
    <w:rsid w:val="00C62C44"/>
    <w:rsid w:val="00C64A77"/>
    <w:rsid w:val="00C77EAD"/>
    <w:rsid w:val="00C90E28"/>
    <w:rsid w:val="00CA0369"/>
    <w:rsid w:val="00CA57A9"/>
    <w:rsid w:val="00CB465E"/>
    <w:rsid w:val="00CB659F"/>
    <w:rsid w:val="00CC5609"/>
    <w:rsid w:val="00CD10CF"/>
    <w:rsid w:val="00CD2866"/>
    <w:rsid w:val="00CF0F6B"/>
    <w:rsid w:val="00CF5589"/>
    <w:rsid w:val="00D047E9"/>
    <w:rsid w:val="00D05E1A"/>
    <w:rsid w:val="00D06911"/>
    <w:rsid w:val="00D30E89"/>
    <w:rsid w:val="00D3170C"/>
    <w:rsid w:val="00D46FC8"/>
    <w:rsid w:val="00D52F97"/>
    <w:rsid w:val="00D764A3"/>
    <w:rsid w:val="00D85CE3"/>
    <w:rsid w:val="00DA24B3"/>
    <w:rsid w:val="00DA6499"/>
    <w:rsid w:val="00DB6628"/>
    <w:rsid w:val="00DC2CE4"/>
    <w:rsid w:val="00DD1C25"/>
    <w:rsid w:val="00E023BD"/>
    <w:rsid w:val="00E15116"/>
    <w:rsid w:val="00E1622B"/>
    <w:rsid w:val="00E26A05"/>
    <w:rsid w:val="00E51DC9"/>
    <w:rsid w:val="00E62A9D"/>
    <w:rsid w:val="00E93118"/>
    <w:rsid w:val="00EF29F7"/>
    <w:rsid w:val="00EF63A1"/>
    <w:rsid w:val="00F103EC"/>
    <w:rsid w:val="00F13B6B"/>
    <w:rsid w:val="00F26B7A"/>
    <w:rsid w:val="00F27E9B"/>
    <w:rsid w:val="00F309B5"/>
    <w:rsid w:val="00F33B6B"/>
    <w:rsid w:val="00F455CC"/>
    <w:rsid w:val="00F75B0F"/>
    <w:rsid w:val="00F82339"/>
    <w:rsid w:val="00F955F0"/>
    <w:rsid w:val="00FB0E78"/>
    <w:rsid w:val="00FB5736"/>
    <w:rsid w:val="00FD66B1"/>
    <w:rsid w:val="00FD7DBB"/>
    <w:rsid w:val="00FE3A85"/>
    <w:rsid w:val="00FE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250BE"/>
  <w15:chartTrackingRefBased/>
  <w15:docId w15:val="{F37D000A-3CE9-468A-A783-D67143B4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1EC"/>
    <w:pPr>
      <w:spacing w:after="200" w:line="276" w:lineRule="auto"/>
    </w:pPr>
    <w:rPr>
      <w:rFonts w:ascii="Calibri" w:eastAsia="Times New Roman" w:hAnsi="Calibri" w:cs="Times New Roman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658AD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307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0721D"/>
    <w:rPr>
      <w:rFonts w:ascii="Calibri" w:eastAsia="Times New Roman" w:hAnsi="Calibri" w:cs="Times New Roman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307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0721D"/>
    <w:rPr>
      <w:rFonts w:ascii="Calibri" w:eastAsia="Times New Roman" w:hAnsi="Calibri" w:cs="Times New Roman"/>
      <w:lang w:eastAsia="nb-NO"/>
    </w:rPr>
  </w:style>
  <w:style w:type="character" w:styleId="Hyperkobling">
    <w:name w:val="Hyperlink"/>
    <w:basedOn w:val="Standardskriftforavsnitt"/>
    <w:uiPriority w:val="99"/>
    <w:unhideWhenUsed/>
    <w:rsid w:val="00E51DC9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51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7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one.hogvard@gjensidige.n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e726ee-e78c-4f89-89b8-3dcd0cc07248}" enabled="1" method="Standard" siteId="{80184e22-072c-440e-a8a9-22f52b82646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1078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Rigmor Herland</dc:creator>
  <cp:keywords/>
  <dc:description/>
  <cp:lastModifiedBy>Tone Høgvard</cp:lastModifiedBy>
  <cp:revision>3</cp:revision>
  <cp:lastPrinted>2021-02-17T16:56:00Z</cp:lastPrinted>
  <dcterms:created xsi:type="dcterms:W3CDTF">2023-02-16T09:39:00Z</dcterms:created>
  <dcterms:modified xsi:type="dcterms:W3CDTF">2023-02-16T09:44:00Z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e726ee-e78c-4f89-89b8-3dcd0cc07248_Enabled">
    <vt:lpwstr>true</vt:lpwstr>
  </property>
  <property fmtid="{D5CDD505-2E9C-101B-9397-08002B2CF9AE}" pid="3" name="MSIP_Label_f0e726ee-e78c-4f89-89b8-3dcd0cc07248_SetDate">
    <vt:lpwstr>2021-02-18T16:54:44Z</vt:lpwstr>
  </property>
  <property fmtid="{D5CDD505-2E9C-101B-9397-08002B2CF9AE}" pid="4" name="MSIP_Label_f0e726ee-e78c-4f89-89b8-3dcd0cc07248_Method">
    <vt:lpwstr>Standard</vt:lpwstr>
  </property>
  <property fmtid="{D5CDD505-2E9C-101B-9397-08002B2CF9AE}" pid="5" name="MSIP_Label_f0e726ee-e78c-4f89-89b8-3dcd0cc07248_Name">
    <vt:lpwstr>General Business</vt:lpwstr>
  </property>
  <property fmtid="{D5CDD505-2E9C-101B-9397-08002B2CF9AE}" pid="6" name="MSIP_Label_f0e726ee-e78c-4f89-89b8-3dcd0cc07248_SiteId">
    <vt:lpwstr>80184e22-072c-440e-a8a9-22f52b82646d</vt:lpwstr>
  </property>
  <property fmtid="{D5CDD505-2E9C-101B-9397-08002B2CF9AE}" pid="7" name="MSIP_Label_f0e726ee-e78c-4f89-89b8-3dcd0cc07248_ActionId">
    <vt:lpwstr>ccd7b851-c721-4f11-9298-000094d6bc0a</vt:lpwstr>
  </property>
  <property fmtid="{D5CDD505-2E9C-101B-9397-08002B2CF9AE}" pid="8" name="MSIP_Label_f0e726ee-e78c-4f89-89b8-3dcd0cc07248_ContentBits">
    <vt:lpwstr>2</vt:lpwstr>
  </property>
</Properties>
</file>